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9A" w:rsidRDefault="002F3C9A" w:rsidP="00B74308">
      <w:pPr>
        <w:jc w:val="right"/>
        <w:rPr>
          <w:rFonts w:ascii="Pyidaungsu" w:hAnsi="Pyidaungsu" w:cs="Pyidaungsu"/>
          <w:b/>
          <w:bCs/>
          <w:sz w:val="26"/>
          <w:szCs w:val="26"/>
        </w:rPr>
      </w:pPr>
    </w:p>
    <w:p w:rsidR="00B55B9C" w:rsidRPr="00E75623" w:rsidRDefault="00B55B9C" w:rsidP="00B74308">
      <w:pPr>
        <w:jc w:val="right"/>
        <w:rPr>
          <w:rFonts w:ascii="Pyidaungsu" w:hAnsi="Pyidaungsu" w:cs="Pyidaungsu"/>
          <w:b/>
          <w:bCs/>
          <w:sz w:val="26"/>
          <w:szCs w:val="26"/>
        </w:rPr>
      </w:pPr>
      <w:r w:rsidRPr="00E75623">
        <w:rPr>
          <w:rFonts w:ascii="Pyidaungsu" w:hAnsi="Pyidaungsu" w:cs="Pyidaungsu"/>
          <w:b/>
          <w:bCs/>
          <w:sz w:val="26"/>
          <w:szCs w:val="26"/>
        </w:rPr>
        <w:t xml:space="preserve">Form </w:t>
      </w:r>
      <w:proofErr w:type="gramStart"/>
      <w:r w:rsidR="008B6796">
        <w:rPr>
          <w:rFonts w:ascii="Pyidaungsu" w:hAnsi="Pyidaungsu" w:cs="Pyidaungsu"/>
          <w:b/>
          <w:bCs/>
          <w:sz w:val="26"/>
          <w:szCs w:val="26"/>
        </w:rPr>
        <w:t xml:space="preserve">( </w:t>
      </w:r>
      <w:r w:rsidRPr="00E75623">
        <w:rPr>
          <w:rFonts w:ascii="Pyidaungsu" w:hAnsi="Pyidaungsu" w:cs="Pyidaungsu"/>
          <w:b/>
          <w:bCs/>
          <w:sz w:val="26"/>
          <w:szCs w:val="26"/>
        </w:rPr>
        <w:t>10</w:t>
      </w:r>
      <w:proofErr w:type="gramEnd"/>
      <w:r w:rsidR="008B6796">
        <w:rPr>
          <w:rFonts w:ascii="Pyidaungsu" w:hAnsi="Pyidaungsu" w:cs="Pyidaungsu"/>
          <w:b/>
          <w:bCs/>
          <w:sz w:val="26"/>
          <w:szCs w:val="26"/>
        </w:rPr>
        <w:t xml:space="preserve"> )</w:t>
      </w:r>
    </w:p>
    <w:p w:rsidR="00B55B9C" w:rsidRPr="00E75623" w:rsidRDefault="00B55B9C" w:rsidP="00B74308">
      <w:pPr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E75623">
        <w:rPr>
          <w:rFonts w:ascii="Pyidaungsu" w:hAnsi="Pyidaungsu" w:cs="Pyidaungsu"/>
          <w:b/>
          <w:bCs/>
          <w:sz w:val="26"/>
          <w:szCs w:val="26"/>
        </w:rPr>
        <w:t>Quarterly Performance Report</w:t>
      </w:r>
    </w:p>
    <w:p w:rsidR="00B55B9C" w:rsidRPr="00E75623" w:rsidRDefault="00B55B9C" w:rsidP="00E75623">
      <w:pPr>
        <w:spacing w:after="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75623">
        <w:rPr>
          <w:rFonts w:ascii="Pyidaungsu" w:hAnsi="Pyidaungsu" w:cs="Pyidaungsu"/>
          <w:b/>
          <w:bCs/>
          <w:sz w:val="26"/>
          <w:szCs w:val="26"/>
        </w:rPr>
        <w:t xml:space="preserve">To, </w:t>
      </w:r>
    </w:p>
    <w:p w:rsidR="00B55B9C" w:rsidRPr="00E75623" w:rsidRDefault="00B55B9C" w:rsidP="00E75623">
      <w:pPr>
        <w:spacing w:after="0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75623">
        <w:rPr>
          <w:rFonts w:ascii="Pyidaungsu" w:hAnsi="Pyidaungsu" w:cs="Pyidaungsu"/>
          <w:b/>
          <w:bCs/>
          <w:sz w:val="26"/>
          <w:szCs w:val="26"/>
        </w:rPr>
        <w:t xml:space="preserve">Chairman </w:t>
      </w:r>
    </w:p>
    <w:p w:rsidR="00B55B9C" w:rsidRPr="00E75623" w:rsidRDefault="00B55B9C" w:rsidP="00E75623">
      <w:pPr>
        <w:spacing w:after="0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75623">
        <w:rPr>
          <w:rFonts w:ascii="Pyidaungsu" w:hAnsi="Pyidaungsu" w:cs="Pyidaungsu"/>
          <w:b/>
          <w:bCs/>
          <w:sz w:val="26"/>
          <w:szCs w:val="26"/>
        </w:rPr>
        <w:t xml:space="preserve">Myanmar Investment Commission </w:t>
      </w:r>
    </w:p>
    <w:p w:rsidR="00B55B9C" w:rsidRPr="00E75623" w:rsidRDefault="000743EC" w:rsidP="00E75623">
      <w:pPr>
        <w:spacing w:after="0"/>
        <w:ind w:left="5040" w:firstLine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E75623">
        <w:rPr>
          <w:rFonts w:ascii="Pyidaungsu" w:hAnsi="Pyidaungsu" w:cs="Pyidaungsu"/>
          <w:sz w:val="26"/>
          <w:szCs w:val="26"/>
        </w:rPr>
        <w:t>Date.</w:t>
      </w:r>
      <w:proofErr w:type="gramEnd"/>
      <w:r w:rsidRPr="00E75623">
        <w:rPr>
          <w:rFonts w:ascii="Pyidaungsu" w:hAnsi="Pyidaungsu" w:cs="Pyidaungsu"/>
          <w:sz w:val="26"/>
          <w:szCs w:val="26"/>
        </w:rPr>
        <w:t xml:space="preserve"> </w:t>
      </w:r>
    </w:p>
    <w:p w:rsidR="00661C1D" w:rsidRPr="00E75623" w:rsidRDefault="00661C1D" w:rsidP="00B74308">
      <w:pPr>
        <w:spacing w:after="0"/>
        <w:ind w:left="5040" w:firstLine="720"/>
        <w:jc w:val="both"/>
        <w:rPr>
          <w:rFonts w:ascii="Pyidaungsu" w:hAnsi="Pyidaungsu" w:cs="Pyidaungsu"/>
          <w:sz w:val="26"/>
          <w:szCs w:val="26"/>
        </w:rPr>
      </w:pPr>
    </w:p>
    <w:p w:rsidR="00B55B9C" w:rsidRPr="00E75623" w:rsidRDefault="00B55B9C" w:rsidP="00B74308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Subject:</w:t>
      </w:r>
      <w:r w:rsidR="00E75623">
        <w:rPr>
          <w:rFonts w:ascii="Pyidaungsu" w:hAnsi="Pyidaungsu" w:cs="Pyidaungsu"/>
          <w:sz w:val="26"/>
          <w:szCs w:val="26"/>
        </w:rPr>
        <w:tab/>
      </w:r>
      <w:r w:rsidRPr="00E75623">
        <w:rPr>
          <w:rFonts w:ascii="Pyidaungsu" w:hAnsi="Pyidaungsu" w:cs="Pyidaungsu"/>
          <w:b/>
          <w:bCs/>
          <w:sz w:val="26"/>
          <w:szCs w:val="26"/>
        </w:rPr>
        <w:t>Submission of Quarterly Performance Report</w:t>
      </w:r>
      <w:r w:rsidRPr="00E75623">
        <w:rPr>
          <w:rFonts w:ascii="Pyidaungsu" w:hAnsi="Pyidaungsu" w:cs="Pyidaungsu"/>
          <w:sz w:val="26"/>
          <w:szCs w:val="26"/>
        </w:rPr>
        <w:t xml:space="preserve"> </w:t>
      </w:r>
    </w:p>
    <w:p w:rsidR="00B55B9C" w:rsidRPr="00E75623" w:rsidRDefault="00B55B9C" w:rsidP="00B74308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1.</w:t>
      </w:r>
      <w:r w:rsidRPr="00E75623">
        <w:rPr>
          <w:rFonts w:ascii="Pyidaungsu" w:hAnsi="Pyidaungsu" w:cs="Pyidaungsu"/>
          <w:sz w:val="26"/>
          <w:szCs w:val="26"/>
        </w:rPr>
        <w:tab/>
        <w:t xml:space="preserve"> I do submit the Quarterly Performance Report which is approved by the permit or endorsement from Myanmar Investment Commission (MIC) or Region/ State Investment Committee according to the Myanmar Investment Rule 197. </w:t>
      </w:r>
    </w:p>
    <w:p w:rsidR="00B55B9C" w:rsidRPr="00E75623" w:rsidRDefault="00B55B9C" w:rsidP="00E75623">
      <w:pPr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2.</w:t>
      </w:r>
      <w:r w:rsidRPr="00E75623">
        <w:rPr>
          <w:rFonts w:ascii="Pyidaungsu" w:hAnsi="Pyidaungsu" w:cs="Pyidaungsu"/>
          <w:sz w:val="26"/>
          <w:szCs w:val="26"/>
        </w:rPr>
        <w:tab/>
        <w:t xml:space="preserve"> The particulars about the investment business are as follow: </w:t>
      </w:r>
    </w:p>
    <w:p w:rsidR="00B55B9C" w:rsidRPr="00E75623" w:rsidRDefault="009E5A70" w:rsidP="009E5A70">
      <w:pPr>
        <w:spacing w:after="0"/>
        <w:ind w:firstLine="720"/>
        <w:rPr>
          <w:rFonts w:ascii="Pyidaungsu" w:hAnsi="Pyidaungsu" w:cs="Pyidaungsu"/>
          <w:b/>
          <w:sz w:val="26"/>
          <w:szCs w:val="26"/>
          <w:u w:val="dotted"/>
        </w:rPr>
      </w:pPr>
      <w:r>
        <w:rPr>
          <w:rFonts w:ascii="Pyidaungsu" w:hAnsi="Pyidaungsu" w:cs="Pyidaungsu"/>
          <w:sz w:val="26"/>
          <w:szCs w:val="26"/>
        </w:rPr>
        <w:t>(a</w:t>
      </w:r>
      <w:r w:rsidR="00B55B9C" w:rsidRPr="00E75623">
        <w:rPr>
          <w:rFonts w:ascii="Pyidaungsu" w:hAnsi="Pyidaungsu" w:cs="Pyidaungsu"/>
          <w:sz w:val="26"/>
          <w:szCs w:val="26"/>
        </w:rPr>
        <w:t xml:space="preserve">) Company Name </w:t>
      </w:r>
      <w:r w:rsidR="00E75623" w:rsidRPr="00E75623">
        <w:rPr>
          <w:rFonts w:ascii="Pyidaungsu" w:hAnsi="Pyidaungsu" w:cs="Pyidaungsu"/>
          <w:sz w:val="26"/>
          <w:szCs w:val="26"/>
        </w:rPr>
        <w:t>…………………………</w:t>
      </w:r>
      <w:r>
        <w:rPr>
          <w:rFonts w:ascii="Pyidaungsu" w:hAnsi="Pyidaungsu" w:cs="Pyidaungsu"/>
          <w:sz w:val="26"/>
          <w:szCs w:val="26"/>
        </w:rPr>
        <w:t>.</w:t>
      </w:r>
      <w:r w:rsidR="00E75623" w:rsidRPr="00E75623">
        <w:rPr>
          <w:rFonts w:ascii="Pyidaungsu" w:hAnsi="Pyidaungsu" w:cs="Pyidaungsu"/>
          <w:sz w:val="26"/>
          <w:szCs w:val="26"/>
        </w:rPr>
        <w:t>………………………………</w:t>
      </w:r>
      <w:r w:rsidR="00E75623">
        <w:rPr>
          <w:rFonts w:ascii="Pyidaungsu" w:hAnsi="Pyidaungsu" w:cs="Pyidaungsu"/>
          <w:sz w:val="26"/>
          <w:szCs w:val="26"/>
        </w:rPr>
        <w:t>……</w:t>
      </w:r>
    </w:p>
    <w:p w:rsidR="009E5A70" w:rsidRDefault="00B55B9C" w:rsidP="009E5A70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(b) MIC permit/ Endorsement No.</w:t>
      </w:r>
      <w:r w:rsidR="009E5A70">
        <w:rPr>
          <w:rFonts w:ascii="Pyidaungsu" w:hAnsi="Pyidaungsu" w:cs="Pyidaungsu"/>
          <w:sz w:val="26"/>
          <w:szCs w:val="26"/>
        </w:rPr>
        <w:t xml:space="preserve"> ……………………………………………….</w:t>
      </w:r>
    </w:p>
    <w:p w:rsidR="00B55B9C" w:rsidRPr="00E75623" w:rsidRDefault="00B55B9C" w:rsidP="009E5A70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(c) Region/State Endorsement No.</w:t>
      </w:r>
      <w:r w:rsidR="00CF7202" w:rsidRPr="00E75623">
        <w:rPr>
          <w:rFonts w:ascii="Pyidaungsu" w:hAnsi="Pyidaungsu" w:cs="Pyidaungsu"/>
          <w:sz w:val="26"/>
          <w:szCs w:val="26"/>
        </w:rPr>
        <w:t xml:space="preserve"> </w:t>
      </w:r>
      <w:r w:rsidR="009E5A70">
        <w:rPr>
          <w:rFonts w:ascii="Pyidaungsu" w:hAnsi="Pyidaungsu" w:cs="Pyidaungsu"/>
          <w:sz w:val="26"/>
          <w:szCs w:val="26"/>
        </w:rPr>
        <w:t>………………………………………………</w:t>
      </w:r>
    </w:p>
    <w:p w:rsidR="00B55B9C" w:rsidRPr="00E75623" w:rsidRDefault="009E5A70" w:rsidP="009E5A70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CF7202" w:rsidRPr="00E75623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 Form of Investment …………………………………………………………..</w:t>
      </w:r>
    </w:p>
    <w:p w:rsidR="00B55B9C" w:rsidRPr="00E75623" w:rsidRDefault="00B55B9C" w:rsidP="008B5D23">
      <w:pPr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3.</w:t>
      </w:r>
      <w:r w:rsidRPr="00E75623">
        <w:rPr>
          <w:rFonts w:ascii="Pyidaungsu" w:hAnsi="Pyidaungsu" w:cs="Pyidaungsu"/>
          <w:sz w:val="26"/>
          <w:szCs w:val="26"/>
        </w:rPr>
        <w:tab/>
        <w:t xml:space="preserve"> The contact person and phone number regar</w:t>
      </w:r>
      <w:r w:rsidR="008B5D23">
        <w:rPr>
          <w:rFonts w:ascii="Pyidaungsu" w:hAnsi="Pyidaungsu" w:cs="Pyidaungsu"/>
          <w:sz w:val="26"/>
          <w:szCs w:val="26"/>
        </w:rPr>
        <w:t xml:space="preserve">ding the investment information </w:t>
      </w:r>
      <w:r w:rsidRPr="00E75623">
        <w:rPr>
          <w:rFonts w:ascii="Pyidaungsu" w:hAnsi="Pyidaungsu" w:cs="Pyidaungsu"/>
          <w:sz w:val="26"/>
          <w:szCs w:val="26"/>
        </w:rPr>
        <w:t xml:space="preserve">are as follows: </w:t>
      </w:r>
    </w:p>
    <w:p w:rsidR="00B55B9C" w:rsidRPr="00E75623" w:rsidRDefault="00B55B9C" w:rsidP="009E5A70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(a) Person Name</w:t>
      </w:r>
      <w:r w:rsidR="00CF7202" w:rsidRPr="00E75623">
        <w:rPr>
          <w:rFonts w:ascii="Pyidaungsu" w:hAnsi="Pyidaungsu" w:cs="Pyidaungsu"/>
          <w:sz w:val="26"/>
          <w:szCs w:val="26"/>
        </w:rPr>
        <w:tab/>
      </w:r>
      <w:r w:rsidR="009E5A70">
        <w:rPr>
          <w:rFonts w:ascii="Pyidaungsu" w:hAnsi="Pyidaungsu" w:cs="Pyidaungsu"/>
          <w:sz w:val="26"/>
          <w:szCs w:val="26"/>
        </w:rPr>
        <w:t>………………………………………………………………...</w:t>
      </w:r>
      <w:r w:rsidR="00CF7202" w:rsidRPr="00E75623">
        <w:rPr>
          <w:rFonts w:ascii="Pyidaungsu" w:hAnsi="Pyidaungsu" w:cs="Pyidaungsu"/>
          <w:sz w:val="26"/>
          <w:szCs w:val="26"/>
        </w:rPr>
        <w:t xml:space="preserve"> </w:t>
      </w:r>
    </w:p>
    <w:p w:rsidR="00661C1D" w:rsidRPr="00E75623" w:rsidRDefault="009E5A70" w:rsidP="009E5A70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B55B9C" w:rsidRPr="00E75623">
        <w:rPr>
          <w:rFonts w:ascii="Pyidaungsu" w:hAnsi="Pyidaungsu" w:cs="Pyidaungsu"/>
          <w:sz w:val="26"/>
          <w:szCs w:val="26"/>
        </w:rPr>
        <w:t xml:space="preserve">b) Phone Number </w:t>
      </w:r>
      <w:r w:rsidR="00CF7202" w:rsidRPr="00E75623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………………………………………………………………...</w:t>
      </w:r>
    </w:p>
    <w:p w:rsidR="008B5D23" w:rsidRDefault="00B55B9C" w:rsidP="008B5D23">
      <w:pPr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 xml:space="preserve">4. </w:t>
      </w:r>
      <w:r w:rsidRPr="00E75623">
        <w:rPr>
          <w:rFonts w:ascii="Pyidaungsu" w:hAnsi="Pyidaungsu" w:cs="Pyidaungsu"/>
          <w:sz w:val="26"/>
          <w:szCs w:val="26"/>
        </w:rPr>
        <w:tab/>
        <w:t xml:space="preserve">Hereby submitted within three months periods from, </w:t>
      </w:r>
      <w:r w:rsidR="00E75623" w:rsidRPr="009E5A70">
        <w:rPr>
          <w:rFonts w:ascii="Pyidaungsu" w:hAnsi="Pyidaungsu" w:cs="Pyidaungsu"/>
          <w:sz w:val="26"/>
          <w:szCs w:val="26"/>
        </w:rPr>
        <w:t>……………</w:t>
      </w:r>
      <w:proofErr w:type="gramStart"/>
      <w:r w:rsidR="009E5A70" w:rsidRPr="009E5A70">
        <w:rPr>
          <w:rFonts w:ascii="Pyidaungsu" w:hAnsi="Pyidaungsu" w:cs="Pyidaungsu"/>
          <w:sz w:val="26"/>
          <w:szCs w:val="26"/>
        </w:rPr>
        <w:t>…</w:t>
      </w:r>
      <w:r w:rsidR="00E75623" w:rsidRPr="009E5A70">
        <w:rPr>
          <w:rFonts w:ascii="Pyidaungsu" w:hAnsi="Pyidaungsu" w:cs="Pyidaungsu"/>
          <w:sz w:val="26"/>
          <w:szCs w:val="26"/>
        </w:rPr>
        <w:t>(</w:t>
      </w:r>
      <w:proofErr w:type="gramEnd"/>
      <w:r w:rsidR="00E75623" w:rsidRPr="009E5A70">
        <w:rPr>
          <w:rFonts w:ascii="Pyidaungsu" w:hAnsi="Pyidaungsu" w:cs="Pyidaungsu"/>
          <w:sz w:val="26"/>
          <w:szCs w:val="26"/>
        </w:rPr>
        <w:t>month) ………………(year)</w:t>
      </w:r>
      <w:r w:rsidRPr="009E5A70">
        <w:rPr>
          <w:rFonts w:ascii="Pyidaungsu" w:hAnsi="Pyidaungsu" w:cs="Pyidaungsu"/>
          <w:sz w:val="26"/>
          <w:szCs w:val="26"/>
        </w:rPr>
        <w:t xml:space="preserve"> to</w:t>
      </w:r>
      <w:r w:rsidR="007F39A2" w:rsidRPr="009E5A70">
        <w:rPr>
          <w:rFonts w:ascii="Pyidaungsu" w:hAnsi="Pyidaungsu" w:cs="Pyidaungsu"/>
          <w:sz w:val="26"/>
          <w:szCs w:val="26"/>
        </w:rPr>
        <w:t xml:space="preserve"> </w:t>
      </w:r>
      <w:r w:rsidR="00E75623" w:rsidRPr="009E5A70">
        <w:rPr>
          <w:rFonts w:ascii="Pyidaungsu" w:hAnsi="Pyidaungsu" w:cs="Pyidaungsu"/>
          <w:sz w:val="26"/>
          <w:szCs w:val="26"/>
        </w:rPr>
        <w:t>………....</w:t>
      </w:r>
      <w:r w:rsidR="009E5A70">
        <w:rPr>
          <w:rFonts w:ascii="Pyidaungsu" w:hAnsi="Pyidaungsu" w:cs="Pyidaungsu"/>
          <w:sz w:val="26"/>
          <w:szCs w:val="26"/>
        </w:rPr>
        <w:t>...</w:t>
      </w:r>
      <w:r w:rsidR="00E75623" w:rsidRPr="009E5A70">
        <w:rPr>
          <w:rFonts w:ascii="Pyidaungsu" w:hAnsi="Pyidaungsu" w:cs="Pyidaungsu"/>
          <w:sz w:val="26"/>
          <w:szCs w:val="26"/>
        </w:rPr>
        <w:t>....(month) ……</w:t>
      </w:r>
      <w:r w:rsidR="009E5A70">
        <w:rPr>
          <w:rFonts w:ascii="Pyidaungsu" w:hAnsi="Pyidaungsu" w:cs="Pyidaungsu"/>
          <w:sz w:val="26"/>
          <w:szCs w:val="26"/>
        </w:rPr>
        <w:t>…</w:t>
      </w:r>
      <w:r w:rsidR="00E75623" w:rsidRPr="009E5A70">
        <w:rPr>
          <w:rFonts w:ascii="Pyidaungsu" w:hAnsi="Pyidaungsu" w:cs="Pyidaungsu"/>
          <w:sz w:val="26"/>
          <w:szCs w:val="26"/>
        </w:rPr>
        <w:t>……….(year)</w:t>
      </w:r>
      <w:r w:rsidRPr="009E5A70">
        <w:rPr>
          <w:rFonts w:ascii="Pyidaungsu" w:hAnsi="Pyidaungsu" w:cs="Pyidaungsu"/>
          <w:sz w:val="26"/>
          <w:szCs w:val="26"/>
        </w:rPr>
        <w:t>, of</w:t>
      </w:r>
      <w:r w:rsidR="007F39A2" w:rsidRPr="009E5A70">
        <w:rPr>
          <w:rFonts w:ascii="Pyidaungsu" w:hAnsi="Pyidaungsu" w:cs="Pyidaungsu"/>
          <w:sz w:val="26"/>
          <w:szCs w:val="26"/>
        </w:rPr>
        <w:t xml:space="preserve"> </w:t>
      </w:r>
      <w:r w:rsidR="00E75623" w:rsidRPr="009E5A70">
        <w:rPr>
          <w:rFonts w:ascii="Pyidaungsu" w:hAnsi="Pyidaungsu" w:cs="Pyidaungsu"/>
          <w:sz w:val="26"/>
          <w:szCs w:val="26"/>
        </w:rPr>
        <w:t>……</w:t>
      </w:r>
      <w:r w:rsidR="00E75623">
        <w:rPr>
          <w:rFonts w:ascii="Pyidaungsu" w:hAnsi="Pyidaungsu" w:cs="Pyidaungsu"/>
          <w:b/>
          <w:sz w:val="26"/>
          <w:szCs w:val="26"/>
        </w:rPr>
        <w:t xml:space="preserve">……… </w:t>
      </w:r>
      <w:r w:rsidR="00E75623" w:rsidRPr="009E5A70">
        <w:rPr>
          <w:rFonts w:ascii="Pyidaungsu" w:hAnsi="Pyidaungsu" w:cs="Pyidaungsu"/>
          <w:sz w:val="26"/>
          <w:szCs w:val="26"/>
        </w:rPr>
        <w:t>…………………………………..………….(company)</w:t>
      </w:r>
      <w:r w:rsidR="00E75623">
        <w:rPr>
          <w:rFonts w:ascii="Pyidaungsu" w:hAnsi="Pyidaungsu" w:cs="Pyidaungsu"/>
          <w:b/>
          <w:sz w:val="26"/>
          <w:szCs w:val="26"/>
        </w:rPr>
        <w:t xml:space="preserve"> </w:t>
      </w:r>
      <w:r w:rsidRPr="00E75623">
        <w:rPr>
          <w:rFonts w:ascii="Pyidaungsu" w:hAnsi="Pyidaungsu" w:cs="Pyidaungsu"/>
          <w:sz w:val="26"/>
          <w:szCs w:val="26"/>
        </w:rPr>
        <w:t xml:space="preserve">enclosed herewith </w:t>
      </w:r>
      <w:proofErr w:type="spellStart"/>
      <w:r w:rsidRPr="00E75623">
        <w:rPr>
          <w:rFonts w:ascii="Pyidaungsu" w:hAnsi="Pyidaungsu" w:cs="Pyidaungsu"/>
          <w:sz w:val="26"/>
          <w:szCs w:val="26"/>
        </w:rPr>
        <w:t>the</w:t>
      </w:r>
      <w:proofErr w:type="spellEnd"/>
      <w:r w:rsidRPr="00E75623">
        <w:rPr>
          <w:rFonts w:ascii="Pyidaungsu" w:hAnsi="Pyidaungsu" w:cs="Pyidaungsu"/>
          <w:sz w:val="26"/>
          <w:szCs w:val="26"/>
        </w:rPr>
        <w:t xml:space="preserve"> require documents. </w:t>
      </w:r>
    </w:p>
    <w:p w:rsidR="00B55B9C" w:rsidRPr="00E75623" w:rsidRDefault="00B55B9C" w:rsidP="008B5D23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Signature</w:t>
      </w:r>
      <w:r w:rsidR="008B5D23">
        <w:rPr>
          <w:rFonts w:ascii="Pyidaungsu" w:hAnsi="Pyidaungsu" w:cs="Pyidaungsu"/>
          <w:sz w:val="26"/>
          <w:szCs w:val="26"/>
        </w:rPr>
        <w:t xml:space="preserve"> ……………………..………………</w:t>
      </w:r>
      <w:r w:rsidR="00CB00F8" w:rsidRPr="00E75623">
        <w:rPr>
          <w:rFonts w:ascii="Pyidaungsu" w:hAnsi="Pyidaungsu" w:cs="Pyidaungsu"/>
          <w:sz w:val="26"/>
          <w:szCs w:val="26"/>
        </w:rPr>
        <w:t xml:space="preserve"> </w:t>
      </w:r>
    </w:p>
    <w:p w:rsidR="003C027F" w:rsidRPr="00E75623" w:rsidRDefault="008B5D23" w:rsidP="008B5D23">
      <w:pPr>
        <w:tabs>
          <w:tab w:val="left" w:pos="342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B55B9C" w:rsidRPr="00E75623">
        <w:rPr>
          <w:rFonts w:ascii="Pyidaungsu" w:hAnsi="Pyidaungsu" w:cs="Pyidaungsu"/>
          <w:sz w:val="26"/>
          <w:szCs w:val="26"/>
        </w:rPr>
        <w:t>Name of Investor</w:t>
      </w:r>
      <w:r w:rsidR="00CB00F8" w:rsidRPr="00E7562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……………………………</w:t>
      </w:r>
    </w:p>
    <w:p w:rsidR="00B55B9C" w:rsidRDefault="00B55B9C" w:rsidP="008B5D23">
      <w:pPr>
        <w:spacing w:after="0"/>
        <w:ind w:left="3150" w:firstLine="1170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Desig</w:t>
      </w:r>
      <w:r w:rsidR="003C027F" w:rsidRPr="00E75623">
        <w:rPr>
          <w:rFonts w:ascii="Pyidaungsu" w:hAnsi="Pyidaungsu" w:cs="Pyidaungsu"/>
          <w:sz w:val="26"/>
          <w:szCs w:val="26"/>
        </w:rPr>
        <w:t xml:space="preserve">nation </w:t>
      </w:r>
      <w:r w:rsidR="00250EA5" w:rsidRPr="00E75623">
        <w:rPr>
          <w:rFonts w:ascii="Pyidaungsu" w:hAnsi="Pyidaungsu" w:cs="Pyidaungsu"/>
          <w:sz w:val="26"/>
          <w:szCs w:val="26"/>
        </w:rPr>
        <w:tab/>
      </w:r>
      <w:r w:rsidR="008B5D23">
        <w:rPr>
          <w:rFonts w:ascii="Pyidaungsu" w:hAnsi="Pyidaungsu" w:cs="Pyidaungsu"/>
          <w:sz w:val="26"/>
          <w:szCs w:val="26"/>
        </w:rPr>
        <w:t>………………………………….</w:t>
      </w:r>
    </w:p>
    <w:p w:rsidR="007309B7" w:rsidRPr="00E75623" w:rsidRDefault="007309B7" w:rsidP="00EF26F0">
      <w:pPr>
        <w:spacing w:after="0"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E75623">
        <w:rPr>
          <w:rFonts w:ascii="Pyidaungsu" w:hAnsi="Pyidaungsu" w:cs="Pyidaungsu"/>
          <w:b/>
          <w:sz w:val="26"/>
          <w:szCs w:val="26"/>
        </w:rPr>
        <w:lastRenderedPageBreak/>
        <w:t>Quarterly Performance Report</w:t>
      </w:r>
    </w:p>
    <w:p w:rsidR="007309B7" w:rsidRPr="00E75623" w:rsidRDefault="00E2147C" w:rsidP="00EF26F0">
      <w:pPr>
        <w:spacing w:after="0"/>
        <w:jc w:val="center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noProof/>
          <w:sz w:val="26"/>
          <w:szCs w:val="26"/>
          <w:lang w:bidi="my-MM"/>
        </w:rPr>
        <w:drawing>
          <wp:inline distT="0" distB="0" distL="0" distR="0">
            <wp:extent cx="956310" cy="756920"/>
            <wp:effectExtent l="19050" t="0" r="0" b="0"/>
            <wp:docPr id="4" name="Picture 1" descr="512x512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2x512b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Look w:val="04A0"/>
      </w:tblPr>
      <w:tblGrid>
        <w:gridCol w:w="9137"/>
      </w:tblGrid>
      <w:tr w:rsidR="007309B7" w:rsidRPr="00EF26F0" w:rsidTr="00A51A02">
        <w:tc>
          <w:tcPr>
            <w:tcW w:w="9137" w:type="dxa"/>
          </w:tcPr>
          <w:p w:rsidR="007309B7" w:rsidRPr="00EF26F0" w:rsidRDefault="007309B7" w:rsidP="008B5D23">
            <w:pPr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i/>
                <w:iCs/>
                <w:sz w:val="25"/>
                <w:szCs w:val="25"/>
              </w:rPr>
            </w:pPr>
            <w:r w:rsidRPr="00EF26F0">
              <w:rPr>
                <w:rFonts w:ascii="Pyidaungsu" w:hAnsi="Pyidaungsu" w:cs="Pyidaungsu"/>
                <w:b/>
                <w:bCs/>
                <w:i/>
                <w:iCs/>
                <w:sz w:val="25"/>
                <w:szCs w:val="25"/>
                <w:u w:val="single"/>
              </w:rPr>
              <w:t>Purpose:</w:t>
            </w:r>
            <w:r w:rsidRPr="00EF26F0">
              <w:rPr>
                <w:rFonts w:ascii="Pyidaungsu" w:hAnsi="Pyidaungsu" w:cs="Pyidaungsu"/>
                <w:b/>
                <w:bCs/>
                <w:i/>
                <w:iCs/>
                <w:sz w:val="25"/>
                <w:szCs w:val="25"/>
              </w:rPr>
              <w:t xml:space="preserve"> </w:t>
            </w:r>
            <w:r w:rsidRPr="00EF26F0">
              <w:rPr>
                <w:rFonts w:ascii="Pyidaungsu" w:hAnsi="Pyidaungsu" w:cs="Pyidaungsu"/>
                <w:i/>
                <w:iCs/>
                <w:sz w:val="25"/>
                <w:szCs w:val="25"/>
              </w:rPr>
              <w:t xml:space="preserve">in accordance with </w:t>
            </w:r>
            <w:r w:rsidRPr="00EF26F0">
              <w:rPr>
                <w:rFonts w:ascii="Pyidaungsu" w:hAnsi="Pyidaungsu" w:cs="Pyidaungsu"/>
                <w:b/>
                <w:bCs/>
                <w:i/>
                <w:iCs/>
                <w:sz w:val="25"/>
                <w:szCs w:val="25"/>
              </w:rPr>
              <w:t xml:space="preserve">Rule 197 of the Myanmar Investment Rules, </w:t>
            </w:r>
            <w:r w:rsidRPr="00EF26F0">
              <w:rPr>
                <w:rFonts w:ascii="Pyidaungsu" w:hAnsi="Pyidaungsu" w:cs="Pyidaungsu"/>
                <w:i/>
                <w:iCs/>
                <w:sz w:val="25"/>
                <w:szCs w:val="25"/>
              </w:rPr>
              <w:t>the purpose of the Quarterly</w:t>
            </w:r>
            <w:r w:rsidR="0054726B" w:rsidRPr="00EF26F0">
              <w:rPr>
                <w:rFonts w:ascii="Pyidaungsu" w:hAnsi="Pyidaungsu" w:cs="Pyidaungsu"/>
                <w:i/>
                <w:iCs/>
                <w:sz w:val="25"/>
                <w:szCs w:val="25"/>
              </w:rPr>
              <w:t xml:space="preserve"> </w:t>
            </w:r>
            <w:r w:rsidRPr="00EF26F0">
              <w:rPr>
                <w:rFonts w:ascii="Pyidaungsu" w:hAnsi="Pyidaungsu" w:cs="Pyidaungsu"/>
                <w:i/>
                <w:iCs/>
                <w:sz w:val="25"/>
                <w:szCs w:val="25"/>
              </w:rPr>
              <w:t>Performance Report is to collect information on investment in Myanmar. Al</w:t>
            </w:r>
            <w:r w:rsidR="0054726B" w:rsidRPr="00EF26F0">
              <w:rPr>
                <w:rFonts w:ascii="Pyidaungsu" w:hAnsi="Pyidaungsu" w:cs="Pyidaungsu"/>
                <w:i/>
                <w:iCs/>
                <w:sz w:val="25"/>
                <w:szCs w:val="25"/>
              </w:rPr>
              <w:t xml:space="preserve">l responses in this Report must </w:t>
            </w:r>
            <w:r w:rsidRPr="00EF26F0">
              <w:rPr>
                <w:rFonts w:ascii="Pyidaungsu" w:hAnsi="Pyidaungsu" w:cs="Pyidaungsu"/>
                <w:i/>
                <w:iCs/>
                <w:sz w:val="25"/>
                <w:szCs w:val="25"/>
              </w:rPr>
              <w:t>relate only to the business activities approved by the Myanmar Investment Commission.</w:t>
            </w:r>
          </w:p>
          <w:p w:rsidR="008B5D23" w:rsidRPr="00EF26F0" w:rsidRDefault="008B5D23" w:rsidP="008B5D23">
            <w:pPr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i/>
                <w:iCs/>
                <w:sz w:val="6"/>
                <w:szCs w:val="6"/>
                <w:u w:val="single"/>
              </w:rPr>
            </w:pPr>
          </w:p>
          <w:p w:rsidR="007309B7" w:rsidRPr="00EF26F0" w:rsidRDefault="007309B7" w:rsidP="008B5D23">
            <w:pPr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i/>
                <w:iCs/>
                <w:sz w:val="25"/>
                <w:szCs w:val="25"/>
              </w:rPr>
            </w:pPr>
            <w:r w:rsidRPr="00EF26F0">
              <w:rPr>
                <w:rFonts w:ascii="Pyidaungsu" w:hAnsi="Pyidaungsu" w:cs="Pyidaungsu"/>
                <w:b/>
                <w:bCs/>
                <w:i/>
                <w:iCs/>
                <w:sz w:val="25"/>
                <w:szCs w:val="25"/>
                <w:u w:val="single"/>
              </w:rPr>
              <w:t>Due Date</w:t>
            </w:r>
            <w:r w:rsidRPr="00EF26F0">
              <w:rPr>
                <w:rFonts w:ascii="Pyidaungsu" w:hAnsi="Pyidaungsu" w:cs="Pyidaungsu"/>
                <w:b/>
                <w:bCs/>
                <w:i/>
                <w:iCs/>
                <w:sz w:val="25"/>
                <w:szCs w:val="25"/>
              </w:rPr>
              <w:t xml:space="preserve">: </w:t>
            </w:r>
            <w:r w:rsidRPr="00EF26F0">
              <w:rPr>
                <w:rFonts w:ascii="Pyidaungsu" w:hAnsi="Pyidaungsu" w:cs="Pyidaungsu"/>
                <w:i/>
                <w:iCs/>
                <w:sz w:val="25"/>
                <w:szCs w:val="25"/>
              </w:rPr>
              <w:t xml:space="preserve">Please complete this Quarterly Performance Report within </w:t>
            </w:r>
            <w:r w:rsidRPr="00EF26F0">
              <w:rPr>
                <w:rFonts w:ascii="Pyidaungsu" w:hAnsi="Pyidaungsu" w:cs="Pyidaungsu"/>
                <w:b/>
                <w:bCs/>
                <w:i/>
                <w:iCs/>
                <w:sz w:val="25"/>
                <w:szCs w:val="25"/>
                <w:u w:val="single"/>
              </w:rPr>
              <w:t>o</w:t>
            </w:r>
            <w:r w:rsidR="0054726B" w:rsidRPr="00EF26F0">
              <w:rPr>
                <w:rFonts w:ascii="Pyidaungsu" w:hAnsi="Pyidaungsu" w:cs="Pyidaungsu"/>
                <w:b/>
                <w:bCs/>
                <w:i/>
                <w:iCs/>
                <w:sz w:val="25"/>
                <w:szCs w:val="25"/>
                <w:u w:val="single"/>
              </w:rPr>
              <w:t xml:space="preserve">ne (1) month </w:t>
            </w:r>
            <w:r w:rsidR="0054726B" w:rsidRPr="00EF26F0">
              <w:rPr>
                <w:rFonts w:ascii="Pyidaungsu" w:hAnsi="Pyidaungsu" w:cs="Pyidaungsu"/>
                <w:b/>
                <w:bCs/>
                <w:i/>
                <w:iCs/>
                <w:sz w:val="25"/>
                <w:szCs w:val="25"/>
              </w:rPr>
              <w:t>of the end of each</w:t>
            </w:r>
            <w:r w:rsidR="00445A29" w:rsidRPr="00EF26F0">
              <w:rPr>
                <w:rFonts w:ascii="Pyidaungsu" w:hAnsi="Pyidaungsu" w:cs="Pyidaungsu"/>
                <w:b/>
                <w:bCs/>
                <w:i/>
                <w:iCs/>
                <w:sz w:val="25"/>
                <w:szCs w:val="25"/>
              </w:rPr>
              <w:t xml:space="preserve"> </w:t>
            </w:r>
            <w:r w:rsidRPr="00EF26F0">
              <w:rPr>
                <w:rFonts w:ascii="Pyidaungsu" w:hAnsi="Pyidaungsu" w:cs="Pyidaungsu"/>
                <w:b/>
                <w:bCs/>
                <w:i/>
                <w:iCs/>
                <w:sz w:val="25"/>
                <w:szCs w:val="25"/>
              </w:rPr>
              <w:t>quarter of the fiscal year.</w:t>
            </w:r>
          </w:p>
          <w:p w:rsidR="0054726B" w:rsidRPr="00EF26F0" w:rsidRDefault="0054726B" w:rsidP="008B5D23">
            <w:pPr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i/>
                <w:iCs/>
                <w:sz w:val="6"/>
                <w:szCs w:val="6"/>
              </w:rPr>
            </w:pPr>
          </w:p>
          <w:p w:rsidR="007309B7" w:rsidRPr="00EF26F0" w:rsidRDefault="007309B7" w:rsidP="008B5D23">
            <w:pPr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i/>
                <w:iCs/>
                <w:sz w:val="25"/>
                <w:szCs w:val="25"/>
              </w:rPr>
            </w:pPr>
            <w:r w:rsidRPr="00EF26F0">
              <w:rPr>
                <w:rFonts w:ascii="Pyidaungsu" w:hAnsi="Pyidaungsu" w:cs="Pyidaungsu"/>
                <w:b/>
                <w:bCs/>
                <w:i/>
                <w:iCs/>
                <w:sz w:val="25"/>
                <w:szCs w:val="25"/>
                <w:u w:val="single"/>
              </w:rPr>
              <w:t>Obligation of Response</w:t>
            </w:r>
            <w:r w:rsidRPr="00EF26F0">
              <w:rPr>
                <w:rFonts w:ascii="Pyidaungsu" w:hAnsi="Pyidaungsu" w:cs="Pyidaungsu"/>
                <w:b/>
                <w:bCs/>
                <w:i/>
                <w:iCs/>
                <w:sz w:val="25"/>
                <w:szCs w:val="25"/>
              </w:rPr>
              <w:t xml:space="preserve">: </w:t>
            </w:r>
            <w:r w:rsidRPr="00EF26F0">
              <w:rPr>
                <w:rFonts w:ascii="Pyidaungsu" w:hAnsi="Pyidaungsu" w:cs="Pyidaungsu"/>
                <w:i/>
                <w:iCs/>
                <w:sz w:val="25"/>
                <w:szCs w:val="25"/>
              </w:rPr>
              <w:t>Failure to complete this Quarterly Performance Report may open the investment</w:t>
            </w:r>
            <w:r w:rsidR="00445A29" w:rsidRPr="00EF26F0">
              <w:rPr>
                <w:rFonts w:ascii="Pyidaungsu" w:hAnsi="Pyidaungsu" w:cs="Pyidaungsu"/>
                <w:i/>
                <w:iCs/>
                <w:sz w:val="25"/>
                <w:szCs w:val="25"/>
              </w:rPr>
              <w:t xml:space="preserve"> </w:t>
            </w:r>
            <w:r w:rsidRPr="00EF26F0">
              <w:rPr>
                <w:rFonts w:ascii="Pyidaungsu" w:hAnsi="Pyidaungsu" w:cs="Pyidaungsu"/>
                <w:i/>
                <w:iCs/>
                <w:sz w:val="25"/>
                <w:szCs w:val="25"/>
              </w:rPr>
              <w:t>company to administrative penalties, in accordance with Section 85 of the Myanmar Investment Law.</w:t>
            </w:r>
          </w:p>
          <w:p w:rsidR="0054726B" w:rsidRPr="00EF26F0" w:rsidRDefault="0054726B" w:rsidP="008B5D23">
            <w:pPr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i/>
                <w:iCs/>
                <w:sz w:val="6"/>
                <w:szCs w:val="6"/>
              </w:rPr>
            </w:pPr>
          </w:p>
          <w:p w:rsidR="007309B7" w:rsidRPr="00EF26F0" w:rsidRDefault="007309B7" w:rsidP="008B5D23">
            <w:pPr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i/>
                <w:iCs/>
                <w:sz w:val="25"/>
                <w:szCs w:val="25"/>
              </w:rPr>
            </w:pPr>
            <w:r w:rsidRPr="00EF26F0">
              <w:rPr>
                <w:rFonts w:ascii="Pyidaungsu" w:hAnsi="Pyidaungsu" w:cs="Pyidaungsu"/>
                <w:b/>
                <w:bCs/>
                <w:i/>
                <w:iCs/>
                <w:sz w:val="25"/>
                <w:szCs w:val="25"/>
                <w:u w:val="single"/>
              </w:rPr>
              <w:t>Currency:</w:t>
            </w:r>
            <w:r w:rsidRPr="00EF26F0">
              <w:rPr>
                <w:rFonts w:ascii="Pyidaungsu" w:hAnsi="Pyidaungsu" w:cs="Pyidaungsu"/>
                <w:b/>
                <w:bCs/>
                <w:i/>
                <w:iCs/>
                <w:sz w:val="25"/>
                <w:szCs w:val="25"/>
              </w:rPr>
              <w:t xml:space="preserve"> </w:t>
            </w:r>
            <w:r w:rsidRPr="00EF26F0">
              <w:rPr>
                <w:rFonts w:ascii="Pyidaungsu" w:hAnsi="Pyidaungsu" w:cs="Pyidaungsu"/>
                <w:i/>
                <w:iCs/>
                <w:sz w:val="25"/>
                <w:szCs w:val="25"/>
              </w:rPr>
              <w:t>for companies wholly-owned by Myanmar nationals, please comp</w:t>
            </w:r>
            <w:r w:rsidR="0054726B" w:rsidRPr="00EF26F0">
              <w:rPr>
                <w:rFonts w:ascii="Pyidaungsu" w:hAnsi="Pyidaungsu" w:cs="Pyidaungsu"/>
                <w:i/>
                <w:iCs/>
                <w:sz w:val="25"/>
                <w:szCs w:val="25"/>
              </w:rPr>
              <w:t xml:space="preserve">lete using Myanmar Kyat. JV and </w:t>
            </w:r>
            <w:r w:rsidRPr="00EF26F0">
              <w:rPr>
                <w:rFonts w:ascii="Pyidaungsu" w:hAnsi="Pyidaungsu" w:cs="Pyidaungsu"/>
                <w:i/>
                <w:iCs/>
                <w:sz w:val="25"/>
                <w:szCs w:val="25"/>
              </w:rPr>
              <w:t>foreign-owned companies to use US Dollars.</w:t>
            </w:r>
          </w:p>
          <w:p w:rsidR="008B5D23" w:rsidRPr="00EF26F0" w:rsidRDefault="008B5D23" w:rsidP="008B5D23">
            <w:pPr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i/>
                <w:iCs/>
                <w:sz w:val="6"/>
                <w:szCs w:val="6"/>
              </w:rPr>
            </w:pPr>
          </w:p>
          <w:p w:rsidR="008B5D23" w:rsidRPr="00EF26F0" w:rsidRDefault="008B5D23" w:rsidP="008B5D23">
            <w:pPr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i/>
                <w:iCs/>
                <w:sz w:val="25"/>
                <w:szCs w:val="25"/>
              </w:rPr>
            </w:pPr>
            <w:r w:rsidRPr="00EF26F0">
              <w:rPr>
                <w:rFonts w:ascii="Pyidaungsu" w:hAnsi="Pyidaungsu" w:cs="Pyidaungsu"/>
                <w:i/>
                <w:iCs/>
                <w:sz w:val="25"/>
                <w:szCs w:val="25"/>
              </w:rPr>
              <w:t xml:space="preserve">Please download the Quarterly Performance Report at </w:t>
            </w:r>
            <w:hyperlink r:id="rId8" w:history="1">
              <w:r w:rsidRPr="00EF26F0">
                <w:rPr>
                  <w:rStyle w:val="Hyperlink"/>
                  <w:rFonts w:ascii="Pyidaungsu" w:hAnsi="Pyidaungsu" w:cs="Pyidaungsu"/>
                  <w:i/>
                  <w:iCs/>
                  <w:sz w:val="25"/>
                  <w:szCs w:val="25"/>
                </w:rPr>
                <w:t>www.dica.gov.mm</w:t>
              </w:r>
            </w:hyperlink>
            <w:r w:rsidRPr="00EF26F0">
              <w:rPr>
                <w:rFonts w:ascii="Pyidaungsu" w:hAnsi="Pyidaungsu" w:cs="Pyidaungsu"/>
                <w:i/>
                <w:iCs/>
                <w:sz w:val="25"/>
                <w:szCs w:val="25"/>
              </w:rPr>
              <w:t xml:space="preserve"> </w:t>
            </w:r>
          </w:p>
        </w:tc>
      </w:tr>
    </w:tbl>
    <w:p w:rsidR="00175627" w:rsidRPr="008B5D23" w:rsidRDefault="00175627" w:rsidP="00B75695">
      <w:pPr>
        <w:ind w:left="-284"/>
        <w:rPr>
          <w:rFonts w:ascii="Pyidaungsu" w:hAnsi="Pyidaungsu" w:cs="Pyidaungsu"/>
          <w:sz w:val="6"/>
          <w:szCs w:val="26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9180"/>
      </w:tblGrid>
      <w:tr w:rsidR="003F0BFF" w:rsidRPr="00EF26F0" w:rsidTr="00EF26F0">
        <w:trPr>
          <w:trHeight w:val="413"/>
        </w:trPr>
        <w:tc>
          <w:tcPr>
            <w:tcW w:w="9180" w:type="dxa"/>
            <w:vAlign w:val="center"/>
          </w:tcPr>
          <w:p w:rsidR="003F0BFF" w:rsidRPr="00EF26F0" w:rsidRDefault="003F0BFF" w:rsidP="008B5D23">
            <w:pPr>
              <w:rPr>
                <w:rFonts w:ascii="Pyidaungsu" w:hAnsi="Pyidaungsu" w:cs="Pyidaungsu"/>
                <w:sz w:val="25"/>
                <w:szCs w:val="25"/>
              </w:rPr>
            </w:pPr>
            <w:r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>Company name</w:t>
            </w:r>
            <w:r w:rsidR="00985223"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 xml:space="preserve"> </w:t>
            </w:r>
            <w:r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>:</w:t>
            </w:r>
            <w:r w:rsidR="00985223"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 xml:space="preserve"> </w:t>
            </w:r>
          </w:p>
        </w:tc>
      </w:tr>
      <w:tr w:rsidR="008B5D23" w:rsidRPr="00EF26F0" w:rsidTr="008B5D23">
        <w:trPr>
          <w:trHeight w:val="144"/>
        </w:trPr>
        <w:tc>
          <w:tcPr>
            <w:tcW w:w="9180" w:type="dxa"/>
            <w:vAlign w:val="center"/>
          </w:tcPr>
          <w:p w:rsidR="008B5D23" w:rsidRPr="00EF26F0" w:rsidRDefault="008B5D23" w:rsidP="008B5D23">
            <w:pPr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</w:pPr>
          </w:p>
        </w:tc>
      </w:tr>
      <w:tr w:rsidR="008B5D23" w:rsidRPr="00EF26F0" w:rsidTr="008B5D23">
        <w:trPr>
          <w:trHeight w:val="144"/>
        </w:trPr>
        <w:tc>
          <w:tcPr>
            <w:tcW w:w="9180" w:type="dxa"/>
            <w:vAlign w:val="center"/>
          </w:tcPr>
          <w:p w:rsidR="008B5D23" w:rsidRPr="00EF26F0" w:rsidRDefault="008B5D23" w:rsidP="008B5D23">
            <w:pPr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</w:pPr>
          </w:p>
        </w:tc>
      </w:tr>
      <w:tr w:rsidR="003F0BFF" w:rsidRPr="00EF26F0" w:rsidTr="008B5D23">
        <w:trPr>
          <w:trHeight w:val="144"/>
        </w:trPr>
        <w:tc>
          <w:tcPr>
            <w:tcW w:w="9180" w:type="dxa"/>
            <w:vAlign w:val="center"/>
          </w:tcPr>
          <w:p w:rsidR="003F0BFF" w:rsidRPr="00EF26F0" w:rsidRDefault="003F0BFF" w:rsidP="008B5D23">
            <w:pPr>
              <w:rPr>
                <w:rFonts w:ascii="Pyidaungsu" w:hAnsi="Pyidaungsu" w:cs="Pyidaungsu"/>
                <w:sz w:val="25"/>
                <w:szCs w:val="25"/>
              </w:rPr>
            </w:pPr>
            <w:r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>Address details</w:t>
            </w:r>
            <w:r w:rsidR="00985223"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 xml:space="preserve"> </w:t>
            </w:r>
            <w:r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>:</w:t>
            </w:r>
            <w:r w:rsidR="00985223"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 xml:space="preserve"> </w:t>
            </w:r>
          </w:p>
        </w:tc>
      </w:tr>
      <w:tr w:rsidR="003F0BFF" w:rsidRPr="00EF26F0" w:rsidTr="008B5D23">
        <w:trPr>
          <w:trHeight w:val="144"/>
        </w:trPr>
        <w:tc>
          <w:tcPr>
            <w:tcW w:w="9180" w:type="dxa"/>
            <w:vAlign w:val="center"/>
          </w:tcPr>
          <w:p w:rsidR="003F0BFF" w:rsidRPr="00EF26F0" w:rsidRDefault="003F0BFF" w:rsidP="008B5D23">
            <w:pPr>
              <w:tabs>
                <w:tab w:val="left" w:pos="1692"/>
              </w:tabs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3F0BFF" w:rsidRPr="00EF26F0" w:rsidTr="008B5D23">
        <w:trPr>
          <w:trHeight w:val="144"/>
        </w:trPr>
        <w:tc>
          <w:tcPr>
            <w:tcW w:w="9180" w:type="dxa"/>
            <w:vAlign w:val="center"/>
          </w:tcPr>
          <w:p w:rsidR="003F0BFF" w:rsidRPr="00EF26F0" w:rsidRDefault="003F0BFF" w:rsidP="008B5D23">
            <w:pPr>
              <w:rPr>
                <w:rFonts w:ascii="Pyidaungsu" w:hAnsi="Pyidaungsu" w:cs="Pyidaungsu"/>
                <w:sz w:val="25"/>
                <w:szCs w:val="25"/>
              </w:rPr>
            </w:pPr>
          </w:p>
        </w:tc>
      </w:tr>
      <w:tr w:rsidR="003F0BFF" w:rsidRPr="00EF26F0" w:rsidTr="008B5D23">
        <w:trPr>
          <w:trHeight w:val="144"/>
        </w:trPr>
        <w:tc>
          <w:tcPr>
            <w:tcW w:w="9180" w:type="dxa"/>
            <w:vAlign w:val="center"/>
          </w:tcPr>
          <w:p w:rsidR="003F0BFF" w:rsidRPr="00EF26F0" w:rsidRDefault="003F0BFF" w:rsidP="008B5D23">
            <w:pPr>
              <w:rPr>
                <w:rFonts w:ascii="Pyidaungsu" w:hAnsi="Pyidaungsu" w:cs="Pyidaungsu"/>
                <w:sz w:val="25"/>
                <w:szCs w:val="25"/>
              </w:rPr>
            </w:pPr>
            <w:r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>Township</w:t>
            </w:r>
            <w:r w:rsidR="008C6067"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 xml:space="preserve"> </w:t>
            </w:r>
            <w:r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>:</w:t>
            </w:r>
            <w:r w:rsidR="00F55121"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 xml:space="preserve"> </w:t>
            </w:r>
          </w:p>
        </w:tc>
      </w:tr>
      <w:tr w:rsidR="003F0BFF" w:rsidRPr="00EF26F0" w:rsidTr="008B5D23">
        <w:trPr>
          <w:trHeight w:val="144"/>
        </w:trPr>
        <w:tc>
          <w:tcPr>
            <w:tcW w:w="9180" w:type="dxa"/>
            <w:vAlign w:val="center"/>
          </w:tcPr>
          <w:p w:rsidR="003F0BFF" w:rsidRPr="00EF26F0" w:rsidRDefault="003F0BFF" w:rsidP="008B5D23">
            <w:pPr>
              <w:rPr>
                <w:rFonts w:ascii="Pyidaungsu" w:hAnsi="Pyidaungsu" w:cs="Pyidaungsu"/>
                <w:sz w:val="25"/>
                <w:szCs w:val="25"/>
              </w:rPr>
            </w:pPr>
            <w:r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>State/Region</w:t>
            </w:r>
            <w:r w:rsidR="008C6067"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 xml:space="preserve"> </w:t>
            </w:r>
            <w:r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>:</w:t>
            </w:r>
            <w:r w:rsidR="00F55121"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 xml:space="preserve"> </w:t>
            </w:r>
          </w:p>
        </w:tc>
      </w:tr>
      <w:tr w:rsidR="003F0BFF" w:rsidRPr="00EF26F0" w:rsidTr="00EF26F0">
        <w:trPr>
          <w:trHeight w:val="620"/>
        </w:trPr>
        <w:tc>
          <w:tcPr>
            <w:tcW w:w="9180" w:type="dxa"/>
            <w:vAlign w:val="center"/>
          </w:tcPr>
          <w:p w:rsidR="003F0BFF" w:rsidRPr="00EF26F0" w:rsidRDefault="003F0BFF" w:rsidP="008B5D23">
            <w:pPr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</w:pPr>
            <w:r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>Company Registration Number in DICA Register</w:t>
            </w:r>
            <w:r w:rsidR="008C6067"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 xml:space="preserve"> </w:t>
            </w:r>
            <w:r w:rsidR="00EE68BA"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>:</w:t>
            </w:r>
            <w:r w:rsidR="00C46304"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 xml:space="preserve"> </w:t>
            </w:r>
          </w:p>
          <w:p w:rsidR="008B5D23" w:rsidRPr="00EF26F0" w:rsidRDefault="008B5D23" w:rsidP="008B5D23">
            <w:pPr>
              <w:rPr>
                <w:rFonts w:ascii="Pyidaungsu" w:eastAsia="Times New Roman" w:hAnsi="Pyidaungsu" w:cs="Pyidaungsu"/>
                <w:b/>
                <w:bCs/>
                <w:sz w:val="10"/>
                <w:szCs w:val="10"/>
                <w:lang w:eastAsia="zh-TW" w:bidi="my-MM"/>
              </w:rPr>
            </w:pPr>
          </w:p>
        </w:tc>
      </w:tr>
      <w:tr w:rsidR="003F0BFF" w:rsidRPr="00EF26F0" w:rsidTr="008B5D23">
        <w:trPr>
          <w:trHeight w:val="144"/>
        </w:trPr>
        <w:tc>
          <w:tcPr>
            <w:tcW w:w="9180" w:type="dxa"/>
            <w:vAlign w:val="center"/>
          </w:tcPr>
          <w:p w:rsidR="003F0BFF" w:rsidRPr="00EF26F0" w:rsidRDefault="003F0BFF" w:rsidP="008B5D23">
            <w:pPr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</w:pPr>
            <w:r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>MIC Permit or Endorsement Number</w:t>
            </w:r>
            <w:r w:rsidR="008C6067"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 xml:space="preserve"> </w:t>
            </w:r>
            <w:r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>:</w:t>
            </w:r>
            <w:r w:rsidR="00C46304"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 xml:space="preserve"> </w:t>
            </w:r>
          </w:p>
          <w:p w:rsidR="008B5D23" w:rsidRPr="00EF26F0" w:rsidRDefault="008B5D23" w:rsidP="008B5D23">
            <w:pPr>
              <w:rPr>
                <w:rFonts w:ascii="Pyidaungsu" w:eastAsia="Times New Roman" w:hAnsi="Pyidaungsu" w:cs="Pyidaungsu"/>
                <w:b/>
                <w:bCs/>
                <w:sz w:val="10"/>
                <w:szCs w:val="10"/>
                <w:lang w:eastAsia="zh-TW" w:bidi="my-MM"/>
              </w:rPr>
            </w:pPr>
          </w:p>
        </w:tc>
      </w:tr>
      <w:tr w:rsidR="003F0BFF" w:rsidRPr="00EF26F0" w:rsidTr="008B5D23">
        <w:trPr>
          <w:trHeight w:val="144"/>
        </w:trPr>
        <w:tc>
          <w:tcPr>
            <w:tcW w:w="9180" w:type="dxa"/>
            <w:vAlign w:val="center"/>
          </w:tcPr>
          <w:p w:rsidR="003F0BFF" w:rsidRPr="00EF26F0" w:rsidRDefault="003F0BFF" w:rsidP="008B5D23">
            <w:pPr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</w:pPr>
            <w:r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>Date of MIC Permit or Endorsement</w:t>
            </w:r>
            <w:r w:rsidR="008C6067"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 xml:space="preserve"> </w:t>
            </w:r>
            <w:r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>:</w:t>
            </w:r>
            <w:r w:rsidR="00C46304" w:rsidRPr="00EF26F0">
              <w:rPr>
                <w:rFonts w:ascii="Pyidaungsu" w:eastAsia="Times New Roman" w:hAnsi="Pyidaungsu" w:cs="Pyidaungsu"/>
                <w:b/>
                <w:bCs/>
                <w:sz w:val="25"/>
                <w:szCs w:val="25"/>
                <w:lang w:eastAsia="zh-TW" w:bidi="my-MM"/>
              </w:rPr>
              <w:t xml:space="preserve"> </w:t>
            </w:r>
          </w:p>
          <w:p w:rsidR="008B5D23" w:rsidRPr="00EF26F0" w:rsidRDefault="008B5D23" w:rsidP="008B5D23">
            <w:pPr>
              <w:rPr>
                <w:rFonts w:ascii="Pyidaungsu" w:eastAsia="Times New Roman" w:hAnsi="Pyidaungsu" w:cs="Pyidaungsu"/>
                <w:b/>
                <w:bCs/>
                <w:sz w:val="10"/>
                <w:szCs w:val="10"/>
                <w:lang w:eastAsia="zh-TW" w:bidi="my-MM"/>
              </w:rPr>
            </w:pPr>
          </w:p>
        </w:tc>
      </w:tr>
    </w:tbl>
    <w:p w:rsidR="00EF26F0" w:rsidRPr="00EF26F0" w:rsidRDefault="00EF26F0" w:rsidP="00EF26F0">
      <w:pPr>
        <w:spacing w:after="0"/>
        <w:rPr>
          <w:rFonts w:ascii="Pyidaungsu" w:hAnsi="Pyidaungsu" w:cs="Pyidaungsu"/>
          <w:b/>
          <w:sz w:val="14"/>
          <w:szCs w:val="26"/>
        </w:rPr>
      </w:pPr>
    </w:p>
    <w:p w:rsidR="00A0628F" w:rsidRPr="00E75623" w:rsidRDefault="00A0628F" w:rsidP="00EF26F0">
      <w:pPr>
        <w:spacing w:after="0" w:line="240" w:lineRule="auto"/>
        <w:rPr>
          <w:rFonts w:ascii="Pyidaungsu" w:hAnsi="Pyidaungsu" w:cs="Pyidaungsu"/>
          <w:b/>
          <w:sz w:val="26"/>
          <w:szCs w:val="26"/>
        </w:rPr>
      </w:pPr>
      <w:r w:rsidRPr="00E75623">
        <w:rPr>
          <w:rFonts w:ascii="Pyidaungsu" w:hAnsi="Pyidaungsu" w:cs="Pyidaungsu"/>
          <w:b/>
          <w:sz w:val="26"/>
          <w:szCs w:val="26"/>
        </w:rPr>
        <w:t xml:space="preserve">Which Quarterly Period is relevant? </w:t>
      </w:r>
      <w:r w:rsidR="008F62F7" w:rsidRPr="00E75623">
        <w:rPr>
          <w:rFonts w:ascii="Pyidaungsu" w:hAnsi="Pyidaungsu" w:cs="Pyidaungsu"/>
          <w:b/>
          <w:sz w:val="26"/>
          <w:szCs w:val="26"/>
        </w:rPr>
        <w:t>(Please</w:t>
      </w:r>
      <w:r w:rsidRPr="00E75623">
        <w:rPr>
          <w:rFonts w:ascii="Pyidaungsu" w:hAnsi="Pyidaungsu" w:cs="Pyidaungsu"/>
          <w:b/>
          <w:sz w:val="26"/>
          <w:szCs w:val="26"/>
        </w:rPr>
        <w:t xml:space="preserve"> select one):</w:t>
      </w:r>
    </w:p>
    <w:tbl>
      <w:tblPr>
        <w:tblStyle w:val="TableGrid"/>
        <w:tblW w:w="0" w:type="auto"/>
        <w:tblInd w:w="108" w:type="dxa"/>
        <w:tblLook w:val="04A0"/>
      </w:tblPr>
      <w:tblGrid>
        <w:gridCol w:w="2790"/>
        <w:gridCol w:w="3240"/>
        <w:gridCol w:w="3107"/>
      </w:tblGrid>
      <w:tr w:rsidR="00A0628F" w:rsidRPr="00EF26F0" w:rsidTr="00EF26F0">
        <w:trPr>
          <w:trHeight w:val="288"/>
        </w:trPr>
        <w:tc>
          <w:tcPr>
            <w:tcW w:w="2790" w:type="dxa"/>
            <w:shd w:val="clear" w:color="auto" w:fill="595959" w:themeFill="text1" w:themeFillTint="A6"/>
            <w:vAlign w:val="center"/>
          </w:tcPr>
          <w:p w:rsidR="00A0628F" w:rsidRPr="00EF26F0" w:rsidRDefault="00A0628F" w:rsidP="00EF26F0">
            <w:pPr>
              <w:jc w:val="center"/>
              <w:rPr>
                <w:rFonts w:ascii="Pyidaungsu" w:hAnsi="Pyidaungsu" w:cs="Pyidaungsu"/>
                <w:b/>
                <w:color w:val="FFFFFF" w:themeColor="background1"/>
                <w:sz w:val="24"/>
                <w:szCs w:val="24"/>
              </w:rPr>
            </w:pPr>
            <w:r w:rsidRPr="00EF26F0">
              <w:rPr>
                <w:rFonts w:ascii="Pyidaungsu" w:hAnsi="Pyidaungsu" w:cs="Pyidaungsu"/>
                <w:b/>
                <w:color w:val="FFFFFF" w:themeColor="background1"/>
                <w:sz w:val="24"/>
                <w:szCs w:val="24"/>
              </w:rPr>
              <w:t>Quarterly Period</w:t>
            </w:r>
          </w:p>
        </w:tc>
        <w:tc>
          <w:tcPr>
            <w:tcW w:w="3240" w:type="dxa"/>
            <w:shd w:val="clear" w:color="auto" w:fill="595959" w:themeFill="text1" w:themeFillTint="A6"/>
            <w:vAlign w:val="center"/>
          </w:tcPr>
          <w:p w:rsidR="00A0628F" w:rsidRPr="00EF26F0" w:rsidRDefault="00A0628F" w:rsidP="00EF26F0">
            <w:pPr>
              <w:jc w:val="center"/>
              <w:rPr>
                <w:rFonts w:ascii="Pyidaungsu" w:hAnsi="Pyidaungsu" w:cs="Pyidaungsu"/>
                <w:b/>
                <w:color w:val="FFFFFF" w:themeColor="background1"/>
                <w:sz w:val="24"/>
                <w:szCs w:val="24"/>
              </w:rPr>
            </w:pPr>
            <w:r w:rsidRPr="00EF26F0">
              <w:rPr>
                <w:rFonts w:ascii="Pyidaungsu" w:hAnsi="Pyidaungsu" w:cs="Pyidaungsu"/>
                <w:b/>
                <w:color w:val="FFFFFF" w:themeColor="background1"/>
                <w:sz w:val="24"/>
                <w:szCs w:val="24"/>
              </w:rPr>
              <w:t>Deadline for Quarterly Report</w:t>
            </w:r>
          </w:p>
        </w:tc>
        <w:tc>
          <w:tcPr>
            <w:tcW w:w="3107" w:type="dxa"/>
            <w:shd w:val="clear" w:color="auto" w:fill="595959" w:themeFill="text1" w:themeFillTint="A6"/>
            <w:vAlign w:val="center"/>
          </w:tcPr>
          <w:p w:rsidR="00A0628F" w:rsidRPr="00EF26F0" w:rsidRDefault="00A0628F" w:rsidP="00EF26F0">
            <w:pPr>
              <w:jc w:val="center"/>
              <w:rPr>
                <w:rFonts w:ascii="Pyidaungsu" w:hAnsi="Pyidaungsu" w:cs="Pyidaungsu"/>
                <w:b/>
                <w:color w:val="FFFFFF" w:themeColor="background1"/>
                <w:sz w:val="24"/>
                <w:szCs w:val="24"/>
              </w:rPr>
            </w:pPr>
            <w:r w:rsidRPr="00EF26F0">
              <w:rPr>
                <w:rFonts w:ascii="Pyidaungsu" w:hAnsi="Pyidaungsu" w:cs="Pyidaungsu"/>
                <w:b/>
                <w:color w:val="FFFFFF" w:themeColor="background1"/>
                <w:sz w:val="24"/>
                <w:szCs w:val="24"/>
              </w:rPr>
              <w:t>Please select one</w:t>
            </w:r>
          </w:p>
        </w:tc>
      </w:tr>
      <w:tr w:rsidR="00A0628F" w:rsidRPr="00EF26F0" w:rsidTr="00EF26F0">
        <w:trPr>
          <w:trHeight w:val="288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A0628F" w:rsidRPr="00EF26F0" w:rsidRDefault="00A0628F" w:rsidP="00EF26F0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F26F0">
              <w:rPr>
                <w:rFonts w:ascii="Pyidaungsu" w:hAnsi="Pyidaungsu" w:cs="Pyidaungsu"/>
                <w:sz w:val="24"/>
                <w:szCs w:val="24"/>
              </w:rPr>
              <w:t>October-December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A0628F" w:rsidRPr="00EF26F0" w:rsidRDefault="00A0628F" w:rsidP="00EF26F0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F26F0">
              <w:rPr>
                <w:rFonts w:ascii="Pyidaungsu" w:hAnsi="Pyidaungsu" w:cs="Pyidaungsu"/>
                <w:sz w:val="24"/>
                <w:szCs w:val="24"/>
              </w:rPr>
              <w:t>Report due 31 January</w:t>
            </w:r>
          </w:p>
        </w:tc>
        <w:tc>
          <w:tcPr>
            <w:tcW w:w="3107" w:type="dxa"/>
            <w:shd w:val="clear" w:color="auto" w:fill="D9D9D9" w:themeFill="background1" w:themeFillShade="D9"/>
            <w:vAlign w:val="center"/>
          </w:tcPr>
          <w:p w:rsidR="00A0628F" w:rsidRPr="00EF26F0" w:rsidRDefault="00A0628F" w:rsidP="00EF26F0">
            <w:pPr>
              <w:jc w:val="center"/>
              <w:rPr>
                <w:rFonts w:ascii="Pyidaungsu" w:hAnsi="Pyidaungsu" w:cs="Pyidaungsu"/>
                <w:b/>
                <w:sz w:val="24"/>
                <w:szCs w:val="24"/>
              </w:rPr>
            </w:pPr>
          </w:p>
        </w:tc>
      </w:tr>
      <w:tr w:rsidR="00A0628F" w:rsidRPr="00EF26F0" w:rsidTr="00EF26F0">
        <w:trPr>
          <w:trHeight w:val="288"/>
        </w:trPr>
        <w:tc>
          <w:tcPr>
            <w:tcW w:w="2790" w:type="dxa"/>
            <w:vAlign w:val="center"/>
          </w:tcPr>
          <w:p w:rsidR="00A0628F" w:rsidRPr="00EF26F0" w:rsidRDefault="00A0628F" w:rsidP="00EF26F0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F26F0">
              <w:rPr>
                <w:rFonts w:ascii="Pyidaungsu" w:hAnsi="Pyidaungsu" w:cs="Pyidaungsu"/>
                <w:sz w:val="24"/>
                <w:szCs w:val="24"/>
              </w:rPr>
              <w:t>January-March</w:t>
            </w:r>
          </w:p>
        </w:tc>
        <w:tc>
          <w:tcPr>
            <w:tcW w:w="3240" w:type="dxa"/>
            <w:vAlign w:val="center"/>
          </w:tcPr>
          <w:p w:rsidR="00A0628F" w:rsidRPr="00EF26F0" w:rsidRDefault="00A0628F" w:rsidP="00EF26F0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F26F0">
              <w:rPr>
                <w:rFonts w:ascii="Pyidaungsu" w:hAnsi="Pyidaungsu" w:cs="Pyidaungsu"/>
                <w:sz w:val="24"/>
                <w:szCs w:val="24"/>
              </w:rPr>
              <w:t>Report due 30 April</w:t>
            </w:r>
          </w:p>
        </w:tc>
        <w:tc>
          <w:tcPr>
            <w:tcW w:w="3107" w:type="dxa"/>
            <w:vAlign w:val="center"/>
          </w:tcPr>
          <w:p w:rsidR="00A0628F" w:rsidRPr="00EF26F0" w:rsidRDefault="00A0628F" w:rsidP="00EF26F0">
            <w:pPr>
              <w:jc w:val="center"/>
              <w:rPr>
                <w:rFonts w:ascii="Pyidaungsu" w:hAnsi="Pyidaungsu" w:cs="Pyidaungsu"/>
                <w:b/>
                <w:sz w:val="24"/>
                <w:szCs w:val="24"/>
              </w:rPr>
            </w:pPr>
          </w:p>
        </w:tc>
      </w:tr>
      <w:tr w:rsidR="00A0628F" w:rsidRPr="00EF26F0" w:rsidTr="00EF26F0">
        <w:trPr>
          <w:trHeight w:val="288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A0628F" w:rsidRPr="00EF26F0" w:rsidRDefault="00A0628F" w:rsidP="00EF26F0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F26F0">
              <w:rPr>
                <w:rFonts w:ascii="Pyidaungsu" w:hAnsi="Pyidaungsu" w:cs="Pyidaungsu"/>
                <w:sz w:val="24"/>
                <w:szCs w:val="24"/>
              </w:rPr>
              <w:t>April-June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A0628F" w:rsidRPr="00EF26F0" w:rsidRDefault="00A0628F" w:rsidP="00EF26F0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F26F0">
              <w:rPr>
                <w:rFonts w:ascii="Pyidaungsu" w:hAnsi="Pyidaungsu" w:cs="Pyidaungsu"/>
                <w:sz w:val="24"/>
                <w:szCs w:val="24"/>
              </w:rPr>
              <w:t>Report due 31 July</w:t>
            </w:r>
          </w:p>
        </w:tc>
        <w:tc>
          <w:tcPr>
            <w:tcW w:w="3107" w:type="dxa"/>
            <w:shd w:val="clear" w:color="auto" w:fill="D9D9D9" w:themeFill="background1" w:themeFillShade="D9"/>
            <w:vAlign w:val="center"/>
          </w:tcPr>
          <w:p w:rsidR="00A0628F" w:rsidRPr="00EF26F0" w:rsidRDefault="00A0628F" w:rsidP="00EF26F0">
            <w:pPr>
              <w:jc w:val="center"/>
              <w:rPr>
                <w:rFonts w:ascii="Pyidaungsu" w:hAnsi="Pyidaungsu" w:cs="Pyidaungsu"/>
                <w:b/>
                <w:sz w:val="24"/>
                <w:szCs w:val="24"/>
              </w:rPr>
            </w:pPr>
          </w:p>
        </w:tc>
      </w:tr>
      <w:tr w:rsidR="00A0628F" w:rsidRPr="00EF26F0" w:rsidTr="00EF26F0">
        <w:trPr>
          <w:trHeight w:val="288"/>
        </w:trPr>
        <w:tc>
          <w:tcPr>
            <w:tcW w:w="2790" w:type="dxa"/>
            <w:vAlign w:val="center"/>
          </w:tcPr>
          <w:p w:rsidR="00A0628F" w:rsidRPr="00EF26F0" w:rsidRDefault="00A0628F" w:rsidP="00EF26F0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F26F0">
              <w:rPr>
                <w:rFonts w:ascii="Pyidaungsu" w:hAnsi="Pyidaungsu" w:cs="Pyidaungsu"/>
                <w:sz w:val="24"/>
                <w:szCs w:val="24"/>
              </w:rPr>
              <w:t>July-September</w:t>
            </w:r>
          </w:p>
        </w:tc>
        <w:tc>
          <w:tcPr>
            <w:tcW w:w="3240" w:type="dxa"/>
            <w:vAlign w:val="center"/>
          </w:tcPr>
          <w:p w:rsidR="00A0628F" w:rsidRPr="00EF26F0" w:rsidRDefault="00A0628F" w:rsidP="00EF26F0">
            <w:pPr>
              <w:rPr>
                <w:rFonts w:ascii="Pyidaungsu" w:hAnsi="Pyidaungsu" w:cs="Pyidaungsu"/>
                <w:sz w:val="24"/>
                <w:szCs w:val="24"/>
              </w:rPr>
            </w:pPr>
            <w:r w:rsidRPr="00EF26F0">
              <w:rPr>
                <w:rFonts w:ascii="Pyidaungsu" w:hAnsi="Pyidaungsu" w:cs="Pyidaungsu"/>
                <w:sz w:val="24"/>
                <w:szCs w:val="24"/>
              </w:rPr>
              <w:t>Report due 31 October</w:t>
            </w:r>
          </w:p>
        </w:tc>
        <w:tc>
          <w:tcPr>
            <w:tcW w:w="3107" w:type="dxa"/>
            <w:vAlign w:val="center"/>
          </w:tcPr>
          <w:p w:rsidR="00A0628F" w:rsidRPr="00EF26F0" w:rsidRDefault="00A0628F" w:rsidP="00EF26F0">
            <w:pPr>
              <w:jc w:val="center"/>
              <w:rPr>
                <w:rFonts w:ascii="Pyidaungsu" w:hAnsi="Pyidaungsu" w:cs="Pyidaungsu"/>
                <w:b/>
                <w:sz w:val="24"/>
                <w:szCs w:val="24"/>
              </w:rPr>
            </w:pPr>
          </w:p>
        </w:tc>
      </w:tr>
      <w:tr w:rsidR="00175627" w:rsidRPr="00E75623" w:rsidTr="00175627">
        <w:trPr>
          <w:trHeight w:val="440"/>
        </w:trPr>
        <w:tc>
          <w:tcPr>
            <w:tcW w:w="9137" w:type="dxa"/>
            <w:gridSpan w:val="3"/>
            <w:vAlign w:val="center"/>
          </w:tcPr>
          <w:p w:rsidR="00175627" w:rsidRPr="00E75623" w:rsidRDefault="00175627" w:rsidP="00EF26F0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lastRenderedPageBreak/>
              <w:t>Question 1</w:t>
            </w:r>
          </w:p>
        </w:tc>
      </w:tr>
    </w:tbl>
    <w:p w:rsidR="00175627" w:rsidRPr="00EF26F0" w:rsidRDefault="00175627" w:rsidP="00B75695">
      <w:pPr>
        <w:autoSpaceDE w:val="0"/>
        <w:autoSpaceDN w:val="0"/>
        <w:adjustRightInd w:val="0"/>
        <w:spacing w:after="0"/>
        <w:rPr>
          <w:rFonts w:ascii="Pyidaungsu" w:hAnsi="Pyidaungsu" w:cs="Pyidaungsu"/>
          <w:sz w:val="10"/>
          <w:szCs w:val="26"/>
        </w:rPr>
      </w:pPr>
    </w:p>
    <w:p w:rsidR="0054726B" w:rsidRPr="00E75623" w:rsidRDefault="006530A3" w:rsidP="002F3C9A">
      <w:pPr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 xml:space="preserve">Please nominate the Main Economic Activity </w:t>
      </w:r>
      <w:r w:rsidR="00A82339" w:rsidRPr="00E75623">
        <w:rPr>
          <w:rFonts w:ascii="Pyidaungsu" w:hAnsi="Pyidaungsu" w:cs="Pyidaungsu"/>
          <w:sz w:val="26"/>
          <w:szCs w:val="26"/>
        </w:rPr>
        <w:t>(as per I</w:t>
      </w:r>
      <w:r w:rsidRPr="00E75623">
        <w:rPr>
          <w:rFonts w:ascii="Pyidaungsu" w:hAnsi="Pyidaungsu" w:cs="Pyidaungsu"/>
          <w:sz w:val="26"/>
          <w:szCs w:val="26"/>
        </w:rPr>
        <w:t>SIC Code) and the Type o</w:t>
      </w:r>
      <w:r w:rsidR="00592982" w:rsidRPr="00E75623">
        <w:rPr>
          <w:rFonts w:ascii="Pyidaungsu" w:hAnsi="Pyidaungsu" w:cs="Pyidaungsu"/>
          <w:sz w:val="26"/>
          <w:szCs w:val="26"/>
        </w:rPr>
        <w:t>f Business (as per MIC Approval</w:t>
      </w:r>
      <w:r w:rsidRPr="00E75623">
        <w:rPr>
          <w:rFonts w:ascii="Pyidaungsu" w:hAnsi="Pyidaungsu" w:cs="Pyidaungsu"/>
          <w:sz w:val="26"/>
          <w:szCs w:val="26"/>
        </w:rPr>
        <w:t>) of the investment company. Refer Note for details.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ook w:val="04A0"/>
      </w:tblPr>
      <w:tblGrid>
        <w:gridCol w:w="3510"/>
        <w:gridCol w:w="5627"/>
      </w:tblGrid>
      <w:tr w:rsidR="006530A3" w:rsidRPr="00E75623" w:rsidTr="002F3C9A">
        <w:trPr>
          <w:trHeight w:val="1403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212EEA" w:rsidRPr="00E75623" w:rsidRDefault="006530A3" w:rsidP="002F3C9A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Main Economic Activity </w:t>
            </w:r>
          </w:p>
          <w:p w:rsidR="006530A3" w:rsidRPr="00E75623" w:rsidRDefault="006530A3" w:rsidP="002F3C9A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(as per 4-dight ISIC 'Class' Code )</w:t>
            </w:r>
          </w:p>
        </w:tc>
        <w:tc>
          <w:tcPr>
            <w:tcW w:w="5627" w:type="dxa"/>
            <w:tcBorders>
              <w:left w:val="single" w:sz="4" w:space="0" w:color="auto"/>
            </w:tcBorders>
            <w:vAlign w:val="center"/>
          </w:tcPr>
          <w:p w:rsidR="006530A3" w:rsidRPr="00E75623" w:rsidRDefault="006530A3" w:rsidP="002F3C9A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6530A3" w:rsidRPr="00E75623" w:rsidTr="002F3C9A">
        <w:trPr>
          <w:trHeight w:val="1061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212EEA" w:rsidRPr="00E75623" w:rsidRDefault="006530A3" w:rsidP="002F3C9A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Type of Business </w:t>
            </w:r>
          </w:p>
          <w:p w:rsidR="006530A3" w:rsidRPr="00E75623" w:rsidRDefault="006530A3" w:rsidP="002F3C9A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(as per MIC Approval</w:t>
            </w:r>
            <w:r w:rsidR="00175627"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)</w:t>
            </w: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 </w:t>
            </w:r>
          </w:p>
        </w:tc>
        <w:tc>
          <w:tcPr>
            <w:tcW w:w="5627" w:type="dxa"/>
            <w:tcBorders>
              <w:left w:val="single" w:sz="4" w:space="0" w:color="auto"/>
            </w:tcBorders>
            <w:vAlign w:val="center"/>
          </w:tcPr>
          <w:p w:rsidR="006530A3" w:rsidRPr="00E75623" w:rsidRDefault="006530A3" w:rsidP="002F3C9A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</w:tbl>
    <w:p w:rsidR="006530A3" w:rsidRPr="00E75623" w:rsidRDefault="006530A3" w:rsidP="002F3C9A">
      <w:pPr>
        <w:autoSpaceDE w:val="0"/>
        <w:autoSpaceDN w:val="0"/>
        <w:adjustRightInd w:val="0"/>
        <w:spacing w:before="240"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b/>
          <w:sz w:val="26"/>
          <w:szCs w:val="26"/>
          <w:u w:val="single"/>
        </w:rPr>
        <w:t>Note:</w:t>
      </w:r>
      <w:r w:rsidRPr="00E75623">
        <w:rPr>
          <w:rFonts w:ascii="Pyidaungsu" w:hAnsi="Pyidaungsu" w:cs="Pyidaungsu"/>
          <w:sz w:val="26"/>
          <w:szCs w:val="26"/>
        </w:rPr>
        <w:t xml:space="preserve"> the Main Economic Activity is based on the </w:t>
      </w:r>
      <w:r w:rsidRPr="00E75623">
        <w:rPr>
          <w:rFonts w:ascii="Pyidaungsu" w:hAnsi="Pyidaungsu" w:cs="Pyidaungsu"/>
          <w:b/>
          <w:sz w:val="26"/>
          <w:szCs w:val="26"/>
        </w:rPr>
        <w:t>ISIC Code</w:t>
      </w:r>
      <w:r w:rsidRPr="00E75623">
        <w:rPr>
          <w:rFonts w:ascii="Pyidaungsu" w:hAnsi="Pyidaungsu" w:cs="Pyidaungsu"/>
          <w:sz w:val="26"/>
          <w:szCs w:val="26"/>
        </w:rPr>
        <w:t xml:space="preserve"> - Revision 4. Please refer to the Annex on </w:t>
      </w:r>
      <w:r w:rsidR="009B68EE" w:rsidRPr="00E75623">
        <w:rPr>
          <w:rFonts w:ascii="Pyidaungsu" w:hAnsi="Pyidaungsu" w:cs="Pyidaungsu"/>
          <w:sz w:val="26"/>
          <w:szCs w:val="26"/>
        </w:rPr>
        <w:t>I</w:t>
      </w:r>
      <w:r w:rsidRPr="00E75623">
        <w:rPr>
          <w:rFonts w:ascii="Pyidaungsu" w:hAnsi="Pyidaungsu" w:cs="Pyidaungsu"/>
          <w:sz w:val="26"/>
          <w:szCs w:val="26"/>
        </w:rPr>
        <w:t>SIC</w:t>
      </w:r>
      <w:r w:rsidR="00212EEA" w:rsidRPr="00E75623">
        <w:rPr>
          <w:rFonts w:ascii="Pyidaungsu" w:hAnsi="Pyidaungsu" w:cs="Pyidaungsu"/>
          <w:sz w:val="26"/>
          <w:szCs w:val="26"/>
        </w:rPr>
        <w:t xml:space="preserve"> </w:t>
      </w:r>
      <w:r w:rsidRPr="00E75623">
        <w:rPr>
          <w:rFonts w:ascii="Pyidaungsu" w:hAnsi="Pyidaungsu" w:cs="Pyidaungsu"/>
          <w:sz w:val="26"/>
          <w:szCs w:val="26"/>
        </w:rPr>
        <w:t xml:space="preserve">Activities to choose your company's main industrial activity at the </w:t>
      </w:r>
      <w:r w:rsidR="00212EEA" w:rsidRPr="00E75623">
        <w:rPr>
          <w:rFonts w:ascii="Pyidaungsu" w:hAnsi="Pyidaungsu" w:cs="Pyidaungsu"/>
          <w:sz w:val="26"/>
          <w:szCs w:val="26"/>
        </w:rPr>
        <w:t>'cl</w:t>
      </w:r>
      <w:r w:rsidRPr="00E75623">
        <w:rPr>
          <w:rFonts w:ascii="Pyidaungsu" w:hAnsi="Pyidaungsu" w:cs="Pyidaungsu"/>
          <w:sz w:val="26"/>
          <w:szCs w:val="26"/>
        </w:rPr>
        <w:t xml:space="preserve">ass' level, which will be a </w:t>
      </w:r>
      <w:r w:rsidR="006B0EBD" w:rsidRPr="00E75623">
        <w:rPr>
          <w:rFonts w:ascii="Pyidaungsu" w:hAnsi="Pyidaungsu" w:cs="Pyidaungsu"/>
          <w:sz w:val="26"/>
          <w:szCs w:val="26"/>
        </w:rPr>
        <w:t>4-</w:t>
      </w:r>
      <w:r w:rsidRPr="00E75623">
        <w:rPr>
          <w:rFonts w:ascii="Pyidaungsu" w:hAnsi="Pyidaungsu" w:cs="Pyidaungsu"/>
          <w:sz w:val="26"/>
          <w:szCs w:val="26"/>
        </w:rPr>
        <w:t>digit</w:t>
      </w:r>
      <w:r w:rsidR="00212EEA" w:rsidRPr="00E75623">
        <w:rPr>
          <w:rFonts w:ascii="Pyidaungsu" w:hAnsi="Pyidaungsu" w:cs="Pyidaungsu"/>
          <w:sz w:val="26"/>
          <w:szCs w:val="26"/>
        </w:rPr>
        <w:t xml:space="preserve"> </w:t>
      </w:r>
      <w:r w:rsidRPr="00E75623">
        <w:rPr>
          <w:rFonts w:ascii="Pyidaungsu" w:hAnsi="Pyidaungsu" w:cs="Pyidaungsu"/>
          <w:sz w:val="26"/>
          <w:szCs w:val="26"/>
        </w:rPr>
        <w:t xml:space="preserve">classification. If your activities can be found in two or more of the classes, use the classification of your </w:t>
      </w:r>
      <w:r w:rsidRPr="00E75623">
        <w:rPr>
          <w:rFonts w:ascii="Pyidaungsu" w:hAnsi="Pyidaungsu" w:cs="Pyidaungsu"/>
          <w:i/>
          <w:iCs/>
          <w:sz w:val="26"/>
          <w:szCs w:val="26"/>
        </w:rPr>
        <w:t>main</w:t>
      </w:r>
      <w:r w:rsidR="00212EEA" w:rsidRPr="00E75623">
        <w:rPr>
          <w:rFonts w:ascii="Pyidaungsu" w:hAnsi="Pyidaungsu" w:cs="Pyidaungsu"/>
          <w:sz w:val="26"/>
          <w:szCs w:val="26"/>
        </w:rPr>
        <w:t xml:space="preserve"> </w:t>
      </w:r>
      <w:r w:rsidRPr="00E75623">
        <w:rPr>
          <w:rFonts w:ascii="Pyidaungsu" w:hAnsi="Pyidaungsu" w:cs="Pyidaungsu"/>
          <w:sz w:val="26"/>
          <w:szCs w:val="26"/>
        </w:rPr>
        <w:t>activity.</w:t>
      </w:r>
    </w:p>
    <w:p w:rsidR="0054726B" w:rsidRPr="00E75623" w:rsidRDefault="006530A3" w:rsidP="002F3C9A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The 'Type of Business' is stated in the company's original MIC Approval</w:t>
      </w:r>
    </w:p>
    <w:tbl>
      <w:tblPr>
        <w:tblStyle w:val="TableGrid"/>
        <w:tblW w:w="0" w:type="auto"/>
        <w:tblInd w:w="108" w:type="dxa"/>
        <w:tblLook w:val="04A0"/>
      </w:tblPr>
      <w:tblGrid>
        <w:gridCol w:w="9108"/>
      </w:tblGrid>
      <w:tr w:rsidR="00212EEA" w:rsidRPr="00E75623" w:rsidTr="002F3C9A">
        <w:trPr>
          <w:trHeight w:val="440"/>
        </w:trPr>
        <w:tc>
          <w:tcPr>
            <w:tcW w:w="9108" w:type="dxa"/>
            <w:vAlign w:val="center"/>
          </w:tcPr>
          <w:p w:rsidR="00212EEA" w:rsidRPr="00E75623" w:rsidRDefault="00212EEA" w:rsidP="002F3C9A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Question 2</w:t>
            </w:r>
          </w:p>
        </w:tc>
      </w:tr>
    </w:tbl>
    <w:p w:rsidR="00175627" w:rsidRPr="002F3C9A" w:rsidRDefault="00175627" w:rsidP="00B75695">
      <w:pPr>
        <w:autoSpaceDE w:val="0"/>
        <w:autoSpaceDN w:val="0"/>
        <w:adjustRightInd w:val="0"/>
        <w:spacing w:after="0"/>
        <w:rPr>
          <w:rFonts w:ascii="Pyidaungsu" w:hAnsi="Pyidaungsu" w:cs="Pyidaungsu"/>
          <w:sz w:val="6"/>
          <w:szCs w:val="26"/>
        </w:rPr>
      </w:pPr>
    </w:p>
    <w:p w:rsidR="00212EEA" w:rsidRPr="00E75623" w:rsidRDefault="00212EEA" w:rsidP="00B75695">
      <w:pPr>
        <w:autoSpaceDE w:val="0"/>
        <w:autoSpaceDN w:val="0"/>
        <w:adjustRightInd w:val="0"/>
        <w:spacing w:after="0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Has the company achieved its "Commencement Date"?</w:t>
      </w:r>
    </w:p>
    <w:p w:rsidR="00212EEA" w:rsidRPr="002F3C9A" w:rsidRDefault="00212EEA" w:rsidP="00B75695">
      <w:pPr>
        <w:autoSpaceDE w:val="0"/>
        <w:autoSpaceDN w:val="0"/>
        <w:adjustRightInd w:val="0"/>
        <w:spacing w:after="0"/>
        <w:rPr>
          <w:rFonts w:ascii="Pyidaungsu" w:hAnsi="Pyidaungsu" w:cs="Pyidaungsu"/>
          <w:sz w:val="6"/>
          <w:szCs w:val="26"/>
        </w:rPr>
      </w:pPr>
    </w:p>
    <w:p w:rsidR="0054726B" w:rsidRPr="00E75623" w:rsidRDefault="00212EEA" w:rsidP="002F3C9A">
      <w:pPr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b/>
          <w:sz w:val="26"/>
          <w:szCs w:val="26"/>
        </w:rPr>
        <w:t>Note</w:t>
      </w:r>
      <w:r w:rsidR="003C5137" w:rsidRPr="00E75623">
        <w:rPr>
          <w:rFonts w:ascii="Pyidaungsu" w:hAnsi="Pyidaungsu" w:cs="Pyidaungsu"/>
          <w:sz w:val="26"/>
          <w:szCs w:val="26"/>
        </w:rPr>
        <w:t>:</w:t>
      </w:r>
      <w:r w:rsidRPr="00E75623">
        <w:rPr>
          <w:rFonts w:ascii="Pyidaungsu" w:hAnsi="Pyidaungsu" w:cs="Pyidaungsu"/>
          <w:sz w:val="26"/>
          <w:szCs w:val="26"/>
        </w:rPr>
        <w:t xml:space="preserve"> Rule 146 of the Myanmar Investment Rules specifies when an investment has officially commenced. This is called the "Commencement Date". Please select and complete one.</w:t>
      </w:r>
    </w:p>
    <w:tbl>
      <w:tblPr>
        <w:tblStyle w:val="TableGrid"/>
        <w:tblW w:w="0" w:type="auto"/>
        <w:tblInd w:w="108" w:type="dxa"/>
        <w:tblLook w:val="04A0"/>
      </w:tblPr>
      <w:tblGrid>
        <w:gridCol w:w="2430"/>
        <w:gridCol w:w="6570"/>
      </w:tblGrid>
      <w:tr w:rsidR="00B946B1" w:rsidRPr="00E75623" w:rsidTr="002F3C9A">
        <w:trPr>
          <w:trHeight w:val="1061"/>
        </w:trPr>
        <w:tc>
          <w:tcPr>
            <w:tcW w:w="2430" w:type="dxa"/>
            <w:vAlign w:val="center"/>
          </w:tcPr>
          <w:p w:rsidR="00B946B1" w:rsidRPr="00E75623" w:rsidRDefault="0001566F" w:rsidP="002F3C9A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[ </w:t>
            </w:r>
            <w:r w:rsidR="002F3C9A">
              <w:rPr>
                <w:rFonts w:ascii="Pyidaungsu" w:hAnsi="Pyidaungsu" w:cs="Pyidaungsu"/>
                <w:sz w:val="26"/>
                <w:szCs w:val="26"/>
              </w:rPr>
              <w:t xml:space="preserve">      </w:t>
            </w:r>
            <w:r w:rsidR="006E5809" w:rsidRPr="00E75623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="00B946B1" w:rsidRPr="00E75623">
              <w:rPr>
                <w:rFonts w:ascii="Pyidaungsu" w:hAnsi="Pyidaungsu" w:cs="Pyidaungsu"/>
                <w:sz w:val="26"/>
                <w:szCs w:val="26"/>
              </w:rPr>
              <w:t>]</w:t>
            </w:r>
          </w:p>
        </w:tc>
        <w:tc>
          <w:tcPr>
            <w:tcW w:w="6570" w:type="dxa"/>
            <w:vAlign w:val="center"/>
          </w:tcPr>
          <w:p w:rsidR="00B946B1" w:rsidRPr="002F3C9A" w:rsidRDefault="00B946B1" w:rsidP="002F3C9A">
            <w:pPr>
              <w:autoSpaceDE w:val="0"/>
              <w:autoSpaceDN w:val="0"/>
              <w:adjustRightInd w:val="0"/>
              <w:rPr>
                <w:rFonts w:ascii="Pyidaungsu" w:hAnsi="Pyidaungsu" w:cs="Pyidaungsu"/>
                <w:sz w:val="26"/>
                <w:szCs w:val="26"/>
              </w:rPr>
            </w:pPr>
            <w:r w:rsidRPr="002F3C9A">
              <w:rPr>
                <w:rFonts w:ascii="Pyidaungsu" w:hAnsi="Pyidaungsu" w:cs="Pyidaungsu"/>
                <w:sz w:val="26"/>
                <w:szCs w:val="26"/>
              </w:rPr>
              <w:t>Yes.</w:t>
            </w:r>
            <w:r w:rsidR="0015527A" w:rsidRPr="002F3C9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2F3C9A">
              <w:rPr>
                <w:rFonts w:ascii="Pyidaungsu" w:hAnsi="Pyidaungsu" w:cs="Pyidaungsu"/>
                <w:sz w:val="26"/>
                <w:szCs w:val="26"/>
              </w:rPr>
              <w:t>The commencement date of the investment company was</w:t>
            </w:r>
            <w:r w:rsidR="004138F4" w:rsidRPr="002F3C9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2F3C9A" w:rsidRPr="002F3C9A">
              <w:rPr>
                <w:rFonts w:ascii="Pyidaungsu" w:hAnsi="Pyidaungsu" w:cs="Pyidaungsu"/>
                <w:sz w:val="26"/>
                <w:szCs w:val="26"/>
              </w:rPr>
              <w:t>……………………….(</w:t>
            </w:r>
            <w:r w:rsidRPr="002F3C9A">
              <w:rPr>
                <w:rFonts w:ascii="Pyidaungsu" w:hAnsi="Pyidaungsu" w:cs="Pyidaungsu"/>
                <w:sz w:val="26"/>
                <w:szCs w:val="26"/>
              </w:rPr>
              <w:t>day /month/year)</w:t>
            </w:r>
          </w:p>
        </w:tc>
      </w:tr>
      <w:tr w:rsidR="00B946B1" w:rsidRPr="00E75623" w:rsidTr="002F3C9A">
        <w:trPr>
          <w:trHeight w:val="1160"/>
        </w:trPr>
        <w:tc>
          <w:tcPr>
            <w:tcW w:w="2430" w:type="dxa"/>
            <w:vAlign w:val="center"/>
          </w:tcPr>
          <w:p w:rsidR="00B946B1" w:rsidRPr="00E75623" w:rsidRDefault="006E5809" w:rsidP="00B7569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[  </w:t>
            </w:r>
            <w:r w:rsidR="004138F4" w:rsidRPr="00E75623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="00B946B1" w:rsidRPr="00E7562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B946B1" w:rsidRPr="00E75623">
              <w:rPr>
                <w:rFonts w:ascii="Pyidaungsu" w:hAnsi="Pyidaungsu" w:cs="Pyidaungsu"/>
                <w:sz w:val="26"/>
                <w:szCs w:val="26"/>
              </w:rPr>
              <w:t>]</w:t>
            </w:r>
          </w:p>
        </w:tc>
        <w:tc>
          <w:tcPr>
            <w:tcW w:w="6570" w:type="dxa"/>
            <w:vAlign w:val="center"/>
          </w:tcPr>
          <w:p w:rsidR="00B946B1" w:rsidRPr="002F3C9A" w:rsidRDefault="00B946B1" w:rsidP="002F3C9A">
            <w:pPr>
              <w:autoSpaceDE w:val="0"/>
              <w:autoSpaceDN w:val="0"/>
              <w:adjustRightInd w:val="0"/>
              <w:rPr>
                <w:rFonts w:ascii="Pyidaungsu" w:hAnsi="Pyidaungsu" w:cs="Pyidaungsu"/>
                <w:sz w:val="26"/>
                <w:szCs w:val="26"/>
              </w:rPr>
            </w:pPr>
            <w:r w:rsidRPr="002F3C9A">
              <w:rPr>
                <w:rFonts w:ascii="Pyidaungsu" w:hAnsi="Pyidaungsu" w:cs="Pyidaungsu"/>
                <w:sz w:val="26"/>
                <w:szCs w:val="26"/>
              </w:rPr>
              <w:t xml:space="preserve">No. The investment company has not yet achieved its Commencement Date. The Commencement Date is expected by </w:t>
            </w:r>
            <w:r w:rsidR="002D4CDA" w:rsidRPr="002F3C9A">
              <w:rPr>
                <w:rFonts w:ascii="Pyidaungsu" w:hAnsi="Pyidaungsu" w:cs="Pyidaungsu"/>
                <w:sz w:val="26"/>
                <w:szCs w:val="26"/>
              </w:rPr>
              <w:t>…………………</w:t>
            </w:r>
            <w:r w:rsidR="002F3C9A" w:rsidRPr="002F3C9A">
              <w:rPr>
                <w:rFonts w:ascii="Pyidaungsu" w:hAnsi="Pyidaungsu" w:cs="Pyidaungsu"/>
                <w:sz w:val="26"/>
                <w:szCs w:val="26"/>
              </w:rPr>
              <w:t>……….</w:t>
            </w:r>
            <w:r w:rsidRPr="002F3C9A">
              <w:rPr>
                <w:rFonts w:ascii="Pyidaungsu" w:hAnsi="Pyidaungsu" w:cs="Pyidaungsu"/>
                <w:sz w:val="26"/>
                <w:szCs w:val="26"/>
              </w:rPr>
              <w:t xml:space="preserve"> (month/year</w:t>
            </w:r>
            <w:r w:rsidR="00ED3953" w:rsidRPr="002F3C9A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</w:tr>
    </w:tbl>
    <w:p w:rsidR="00592982" w:rsidRPr="002F3C9A" w:rsidRDefault="00592982" w:rsidP="00B75695">
      <w:pPr>
        <w:rPr>
          <w:rFonts w:ascii="Pyidaungsu" w:hAnsi="Pyidaungsu" w:cs="Pyidaungsu"/>
          <w:sz w:val="10"/>
          <w:szCs w:val="2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000"/>
      </w:tblGrid>
      <w:tr w:rsidR="00AD4428" w:rsidRPr="00E75623" w:rsidTr="00592982">
        <w:trPr>
          <w:trHeight w:val="431"/>
        </w:trPr>
        <w:tc>
          <w:tcPr>
            <w:tcW w:w="9000" w:type="dxa"/>
            <w:vAlign w:val="center"/>
          </w:tcPr>
          <w:p w:rsidR="00AD4428" w:rsidRPr="00E75623" w:rsidRDefault="005C3F56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Question 3</w:t>
            </w:r>
          </w:p>
        </w:tc>
      </w:tr>
    </w:tbl>
    <w:p w:rsidR="0054726B" w:rsidRPr="00E75623" w:rsidRDefault="00AD4428" w:rsidP="002F3C9A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Please complete the following questions regarding the progress of the investment project: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6480"/>
      </w:tblGrid>
      <w:tr w:rsidR="00093536" w:rsidRPr="00E75623" w:rsidTr="003F52C9">
        <w:trPr>
          <w:trHeight w:val="467"/>
        </w:trPr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093536" w:rsidRPr="00E75623" w:rsidRDefault="00093536" w:rsidP="003F52C9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Land</w:t>
            </w:r>
          </w:p>
          <w:p w:rsidR="00093536" w:rsidRPr="00E75623" w:rsidRDefault="00093536" w:rsidP="003F52C9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(Please Select one 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93536" w:rsidRPr="00E75623" w:rsidRDefault="00093536" w:rsidP="002F3C9A">
            <w:pPr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[    ] This activity does not require land</w:t>
            </w:r>
          </w:p>
        </w:tc>
      </w:tr>
      <w:tr w:rsidR="00093536" w:rsidRPr="00E75623" w:rsidTr="006E5809">
        <w:trPr>
          <w:trHeight w:val="521"/>
        </w:trPr>
        <w:tc>
          <w:tcPr>
            <w:tcW w:w="25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093536" w:rsidRPr="00E75623" w:rsidRDefault="00093536" w:rsidP="002F3C9A">
            <w:pPr>
              <w:jc w:val="both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3536" w:rsidRPr="00E75623" w:rsidRDefault="006E5809" w:rsidP="002F3C9A">
            <w:pPr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[  </w:t>
            </w:r>
            <w:r w:rsidR="002F3C9A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="00093536" w:rsidRPr="00E75623">
              <w:rPr>
                <w:rFonts w:ascii="Pyidaungsu" w:hAnsi="Pyidaungsu" w:cs="Pyidaungsu"/>
                <w:sz w:val="26"/>
                <w:szCs w:val="26"/>
              </w:rPr>
              <w:t>] Land rent/purchase already completed</w:t>
            </w:r>
          </w:p>
        </w:tc>
      </w:tr>
      <w:tr w:rsidR="00093536" w:rsidRPr="00E75623" w:rsidTr="006E5809">
        <w:trPr>
          <w:trHeight w:val="494"/>
        </w:trPr>
        <w:tc>
          <w:tcPr>
            <w:tcW w:w="25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093536" w:rsidRPr="00E75623" w:rsidRDefault="00093536" w:rsidP="002F3C9A">
            <w:pPr>
              <w:jc w:val="both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93536" w:rsidRPr="00E75623" w:rsidRDefault="00093536" w:rsidP="002F3C9A">
            <w:pPr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[    ] Land rent/purchase not yet completed</w:t>
            </w:r>
          </w:p>
        </w:tc>
      </w:tr>
      <w:tr w:rsidR="005C3F56" w:rsidRPr="00E75623" w:rsidTr="003F52C9">
        <w:trPr>
          <w:trHeight w:val="656"/>
        </w:trPr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5C3F56" w:rsidRPr="00E75623" w:rsidRDefault="00D93558" w:rsidP="003F52C9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lastRenderedPageBreak/>
              <w:t>Factory Building</w:t>
            </w:r>
          </w:p>
          <w:p w:rsidR="005C3F56" w:rsidRPr="00E75623" w:rsidRDefault="005C3F56" w:rsidP="003F52C9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(Please Select one 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61E00" w:rsidRPr="00E75623" w:rsidRDefault="005C3F56" w:rsidP="002F3C9A">
            <w:pPr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[    ] </w:t>
            </w:r>
            <w:r w:rsidR="00D93558" w:rsidRPr="00E75623">
              <w:rPr>
                <w:rFonts w:ascii="Pyidaungsu" w:hAnsi="Pyidaungsu" w:cs="Pyidaungsu"/>
                <w:sz w:val="26"/>
                <w:szCs w:val="26"/>
              </w:rPr>
              <w:t>This activity does not require a factory or building</w:t>
            </w:r>
          </w:p>
        </w:tc>
      </w:tr>
      <w:tr w:rsidR="005C3F56" w:rsidRPr="00E75623" w:rsidTr="003F52C9">
        <w:trPr>
          <w:trHeight w:val="899"/>
        </w:trPr>
        <w:tc>
          <w:tcPr>
            <w:tcW w:w="25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5C3F56" w:rsidRPr="00E75623" w:rsidRDefault="005C3F56" w:rsidP="003F52C9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61E00" w:rsidRPr="00E75623" w:rsidRDefault="005C3F56" w:rsidP="002F3C9A">
            <w:pPr>
              <w:autoSpaceDE w:val="0"/>
              <w:autoSpaceDN w:val="0"/>
              <w:adjustRightInd w:val="0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[</w:t>
            </w:r>
            <w:r w:rsidR="006E5809" w:rsidRPr="00E75623">
              <w:rPr>
                <w:rFonts w:ascii="Pyidaungsu" w:hAnsi="Pyidaungsu" w:cs="Pyidaungsu"/>
                <w:sz w:val="26"/>
                <w:szCs w:val="26"/>
              </w:rPr>
              <w:t xml:space="preserve">    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] </w:t>
            </w:r>
            <w:r w:rsidR="00D93558" w:rsidRPr="00E75623">
              <w:rPr>
                <w:rFonts w:ascii="Pyidaungsu" w:hAnsi="Pyidaungsu" w:cs="Pyidaungsu"/>
                <w:sz w:val="26"/>
                <w:szCs w:val="26"/>
              </w:rPr>
              <w:t>(Please select one) Construction</w:t>
            </w:r>
            <w:r w:rsidR="006E5809" w:rsidRPr="00E7562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D93558" w:rsidRPr="00E75623">
              <w:rPr>
                <w:rFonts w:ascii="Pyidaungsu" w:hAnsi="Pyidaungsu" w:cs="Pyidaungsu"/>
                <w:i/>
                <w:iCs/>
                <w:sz w:val="26"/>
                <w:szCs w:val="26"/>
              </w:rPr>
              <w:t xml:space="preserve">I </w:t>
            </w:r>
            <w:r w:rsidR="00D93558" w:rsidRPr="00E75623">
              <w:rPr>
                <w:rFonts w:ascii="Pyidaungsu" w:hAnsi="Pyidaungsu" w:cs="Pyidaungsu"/>
                <w:sz w:val="26"/>
                <w:szCs w:val="26"/>
              </w:rPr>
              <w:t>purchase</w:t>
            </w:r>
            <w:r w:rsidR="006E5809" w:rsidRPr="00E7562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D93558" w:rsidRPr="00E75623">
              <w:rPr>
                <w:rFonts w:ascii="Pyidaungsu" w:hAnsi="Pyidaungsu" w:cs="Pyidaungsu"/>
                <w:i/>
                <w:iCs/>
                <w:sz w:val="26"/>
                <w:szCs w:val="26"/>
              </w:rPr>
              <w:t xml:space="preserve">I </w:t>
            </w:r>
            <w:r w:rsidR="00D93558" w:rsidRPr="00E75623">
              <w:rPr>
                <w:rFonts w:ascii="Pyidaungsu" w:hAnsi="Pyidaungsu" w:cs="Pyidaungsu"/>
                <w:sz w:val="26"/>
                <w:szCs w:val="26"/>
              </w:rPr>
              <w:t>renovation</w:t>
            </w:r>
            <w:r w:rsidR="006E5809" w:rsidRPr="00E7562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D93558" w:rsidRPr="00E75623">
              <w:rPr>
                <w:rFonts w:ascii="Pyidaungsu" w:hAnsi="Pyidaungsu" w:cs="Pyidaungsu"/>
                <w:i/>
                <w:iCs/>
                <w:sz w:val="26"/>
                <w:szCs w:val="26"/>
              </w:rPr>
              <w:t xml:space="preserve">I </w:t>
            </w:r>
            <w:r w:rsidR="00361E00" w:rsidRPr="00E75623">
              <w:rPr>
                <w:rFonts w:ascii="Pyidaungsu" w:hAnsi="Pyidaungsu" w:cs="Pyidaungsu"/>
                <w:sz w:val="26"/>
                <w:szCs w:val="26"/>
              </w:rPr>
              <w:t>rent</w:t>
            </w:r>
            <w:r w:rsidR="008C45D7" w:rsidRPr="00E7562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D93558" w:rsidRPr="00E75623">
              <w:rPr>
                <w:rFonts w:ascii="Pyidaungsu" w:hAnsi="Pyidaungsu" w:cs="Pyidaungsu"/>
                <w:sz w:val="26"/>
                <w:szCs w:val="26"/>
              </w:rPr>
              <w:t>commenced in</w:t>
            </w:r>
            <w:r w:rsidR="006E5809" w:rsidRPr="00E7562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2F3C9A" w:rsidRPr="002F3C9A">
              <w:rPr>
                <w:rFonts w:ascii="Pyidaungsu" w:hAnsi="Pyidaungsu" w:cs="Pyidaungsu"/>
                <w:b/>
                <w:sz w:val="26"/>
                <w:szCs w:val="26"/>
              </w:rPr>
              <w:t>…………………….</w:t>
            </w:r>
            <w:r w:rsidR="006E5809" w:rsidRPr="002F3C9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D93558" w:rsidRPr="00E75623">
              <w:rPr>
                <w:rFonts w:ascii="Pyidaungsu" w:hAnsi="Pyidaungsu" w:cs="Pyidaungsu"/>
                <w:sz w:val="26"/>
                <w:szCs w:val="26"/>
              </w:rPr>
              <w:t>(month/year)</w:t>
            </w:r>
          </w:p>
        </w:tc>
      </w:tr>
      <w:tr w:rsidR="005C3F56" w:rsidRPr="00E75623" w:rsidTr="003F52C9">
        <w:trPr>
          <w:trHeight w:val="971"/>
        </w:trPr>
        <w:tc>
          <w:tcPr>
            <w:tcW w:w="25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5C3F56" w:rsidRPr="00E75623" w:rsidRDefault="005C3F56" w:rsidP="003F52C9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61E00" w:rsidRDefault="005C3F56" w:rsidP="002F3C9A">
            <w:pPr>
              <w:autoSpaceDE w:val="0"/>
              <w:autoSpaceDN w:val="0"/>
              <w:adjustRightInd w:val="0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[    ] </w:t>
            </w:r>
            <w:r w:rsidR="00D93558" w:rsidRPr="00E75623">
              <w:rPr>
                <w:rFonts w:ascii="Pyidaungsu" w:hAnsi="Pyidaungsu" w:cs="Pyidaungsu"/>
                <w:sz w:val="26"/>
                <w:szCs w:val="26"/>
              </w:rPr>
              <w:t xml:space="preserve">(Please select one) Construction </w:t>
            </w:r>
            <w:r w:rsidR="00D93558" w:rsidRPr="00E75623">
              <w:rPr>
                <w:rFonts w:ascii="Pyidaungsu" w:hAnsi="Pyidaungsu" w:cs="Pyidaungsu"/>
                <w:i/>
                <w:iCs/>
                <w:sz w:val="26"/>
                <w:szCs w:val="26"/>
              </w:rPr>
              <w:t xml:space="preserve">I </w:t>
            </w:r>
            <w:r w:rsidR="00D93558" w:rsidRPr="00E75623">
              <w:rPr>
                <w:rFonts w:ascii="Pyidaungsu" w:hAnsi="Pyidaungsu" w:cs="Pyidaungsu"/>
                <w:sz w:val="26"/>
                <w:szCs w:val="26"/>
              </w:rPr>
              <w:t xml:space="preserve">purchase </w:t>
            </w:r>
            <w:r w:rsidR="00D93558" w:rsidRPr="00E75623">
              <w:rPr>
                <w:rFonts w:ascii="Pyidaungsu" w:hAnsi="Pyidaungsu" w:cs="Pyidaungsu"/>
                <w:i/>
                <w:iCs/>
                <w:sz w:val="26"/>
                <w:szCs w:val="26"/>
              </w:rPr>
              <w:t xml:space="preserve">I </w:t>
            </w:r>
            <w:r w:rsidR="00D93558" w:rsidRPr="00E75623">
              <w:rPr>
                <w:rFonts w:ascii="Pyidaungsu" w:hAnsi="Pyidaungsu" w:cs="Pyidaungsu"/>
                <w:sz w:val="26"/>
                <w:szCs w:val="26"/>
              </w:rPr>
              <w:t xml:space="preserve">renovation </w:t>
            </w:r>
            <w:r w:rsidR="00D93558" w:rsidRPr="00E75623">
              <w:rPr>
                <w:rFonts w:ascii="Pyidaungsu" w:hAnsi="Pyidaungsu" w:cs="Pyidaungsu"/>
                <w:i/>
                <w:iCs/>
                <w:sz w:val="26"/>
                <w:szCs w:val="26"/>
              </w:rPr>
              <w:t xml:space="preserve">I </w:t>
            </w:r>
            <w:r w:rsidR="00D93558" w:rsidRPr="00E75623">
              <w:rPr>
                <w:rFonts w:ascii="Pyidaungsu" w:hAnsi="Pyidaungsu" w:cs="Pyidaungsu"/>
                <w:sz w:val="26"/>
                <w:szCs w:val="26"/>
              </w:rPr>
              <w:t>rent has</w:t>
            </w:r>
            <w:r w:rsidR="00361E00" w:rsidRPr="00E7562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D93558" w:rsidRPr="00E75623">
              <w:rPr>
                <w:rFonts w:ascii="Pyidaungsu" w:hAnsi="Pyidaungsu" w:cs="Pyidaungsu"/>
                <w:sz w:val="26"/>
                <w:szCs w:val="26"/>
              </w:rPr>
              <w:t>not commenced</w:t>
            </w:r>
          </w:p>
          <w:p w:rsidR="003F52C9" w:rsidRPr="00E75623" w:rsidRDefault="003F52C9" w:rsidP="002F3C9A">
            <w:pPr>
              <w:autoSpaceDE w:val="0"/>
              <w:autoSpaceDN w:val="0"/>
              <w:adjustRightInd w:val="0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61E00" w:rsidRPr="00E75623" w:rsidTr="003F52C9">
        <w:trPr>
          <w:trHeight w:val="539"/>
        </w:trPr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361E00" w:rsidRPr="00E75623" w:rsidRDefault="00361E00" w:rsidP="003F52C9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Machinery</w:t>
            </w:r>
          </w:p>
          <w:p w:rsidR="00361E00" w:rsidRPr="00E75623" w:rsidRDefault="00361E00" w:rsidP="003F52C9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(Please Select one 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1E00" w:rsidRPr="00E75623" w:rsidRDefault="00361E00" w:rsidP="002F3C9A">
            <w:pPr>
              <w:autoSpaceDE w:val="0"/>
              <w:autoSpaceDN w:val="0"/>
              <w:adjustRightInd w:val="0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[  </w:t>
            </w:r>
            <w:r w:rsidR="00B21C65" w:rsidRPr="00E75623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] This activity does not require machinery</w:t>
            </w:r>
          </w:p>
        </w:tc>
      </w:tr>
      <w:tr w:rsidR="00361E00" w:rsidRPr="00E75623" w:rsidTr="006E5809">
        <w:trPr>
          <w:trHeight w:val="800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361E00" w:rsidRPr="00E75623" w:rsidRDefault="00361E00" w:rsidP="002F3C9A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480" w:type="dxa"/>
            <w:tcBorders>
              <w:left w:val="single" w:sz="4" w:space="0" w:color="auto"/>
            </w:tcBorders>
            <w:vAlign w:val="center"/>
          </w:tcPr>
          <w:p w:rsidR="00361E00" w:rsidRPr="00E75623" w:rsidRDefault="00361E00" w:rsidP="002F3C9A">
            <w:pPr>
              <w:autoSpaceDE w:val="0"/>
              <w:autoSpaceDN w:val="0"/>
              <w:adjustRightInd w:val="0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[</w:t>
            </w:r>
            <w:r w:rsidR="006E5809" w:rsidRPr="00E75623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="002F3C9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6E5809" w:rsidRPr="00E75623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] Purchase/rent of key machinery commenced in </w:t>
            </w:r>
            <w:r w:rsidR="002F3C9A">
              <w:rPr>
                <w:rFonts w:ascii="Pyidaungsu" w:hAnsi="Pyidaungsu" w:cs="Pyidaungsu"/>
                <w:sz w:val="26"/>
                <w:szCs w:val="26"/>
              </w:rPr>
              <w:t>……………………..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>(month/year)</w:t>
            </w:r>
          </w:p>
        </w:tc>
      </w:tr>
      <w:tr w:rsidR="00361E00" w:rsidRPr="00E75623" w:rsidTr="006E5809">
        <w:trPr>
          <w:trHeight w:val="521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361E00" w:rsidRPr="00E75623" w:rsidRDefault="00361E00" w:rsidP="002F3C9A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480" w:type="dxa"/>
            <w:tcBorders>
              <w:left w:val="single" w:sz="4" w:space="0" w:color="auto"/>
            </w:tcBorders>
            <w:vAlign w:val="center"/>
          </w:tcPr>
          <w:p w:rsidR="00361E00" w:rsidRDefault="00361E00" w:rsidP="002F3C9A">
            <w:pPr>
              <w:autoSpaceDE w:val="0"/>
              <w:autoSpaceDN w:val="0"/>
              <w:adjustRightInd w:val="0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[   </w:t>
            </w:r>
            <w:r w:rsidR="00B21C65" w:rsidRPr="00E75623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] Purchase/rent </w:t>
            </w:r>
            <w:r w:rsidRPr="00E75623">
              <w:rPr>
                <w:rFonts w:ascii="Pyidaungsu" w:hAnsi="Pyidaungsu" w:cs="Pyidaungsu"/>
                <w:i/>
                <w:iCs/>
                <w:sz w:val="26"/>
                <w:szCs w:val="26"/>
              </w:rPr>
              <w:t xml:space="preserve">of 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>key machinery has not yet commenced</w:t>
            </w:r>
          </w:p>
          <w:p w:rsidR="002F3C9A" w:rsidRPr="00E75623" w:rsidRDefault="002F3C9A" w:rsidP="002F3C9A">
            <w:pPr>
              <w:autoSpaceDE w:val="0"/>
              <w:autoSpaceDN w:val="0"/>
              <w:adjustRightInd w:val="0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</w:tbl>
    <w:p w:rsidR="00B21C65" w:rsidRPr="002F3C9A" w:rsidRDefault="00B21C65" w:rsidP="00B75695">
      <w:pPr>
        <w:tabs>
          <w:tab w:val="left" w:pos="1146"/>
        </w:tabs>
        <w:rPr>
          <w:rFonts w:ascii="Pyidaungsu" w:hAnsi="Pyidaungsu" w:cs="Pyidaungsu"/>
          <w:sz w:val="14"/>
          <w:szCs w:val="2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000"/>
      </w:tblGrid>
      <w:tr w:rsidR="00784148" w:rsidRPr="00E75623" w:rsidTr="00274E16">
        <w:trPr>
          <w:trHeight w:val="440"/>
        </w:trPr>
        <w:tc>
          <w:tcPr>
            <w:tcW w:w="9000" w:type="dxa"/>
            <w:vAlign w:val="center"/>
          </w:tcPr>
          <w:p w:rsidR="00784148" w:rsidRPr="00E75623" w:rsidRDefault="00784148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Question 4</w:t>
            </w:r>
          </w:p>
        </w:tc>
      </w:tr>
    </w:tbl>
    <w:p w:rsidR="00784148" w:rsidRPr="00E75623" w:rsidRDefault="00784148" w:rsidP="00B75695">
      <w:pPr>
        <w:spacing w:before="240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 xml:space="preserve">What is </w:t>
      </w:r>
      <w:r w:rsidR="003F52C9">
        <w:rPr>
          <w:rFonts w:ascii="Pyidaungsu" w:hAnsi="Pyidaungsu" w:cs="Pyidaungsu"/>
          <w:sz w:val="26"/>
          <w:szCs w:val="26"/>
        </w:rPr>
        <w:t>t</w:t>
      </w:r>
      <w:r w:rsidRPr="00E75623">
        <w:rPr>
          <w:rFonts w:ascii="Pyidaungsu" w:eastAsia="HiddenHorzOCR" w:hAnsi="Pyidaungsu" w:cs="Pyidaungsu"/>
          <w:sz w:val="26"/>
          <w:szCs w:val="26"/>
        </w:rPr>
        <w:t xml:space="preserve">he </w:t>
      </w:r>
      <w:r w:rsidRPr="00E75623">
        <w:rPr>
          <w:rFonts w:ascii="Pyidaungsu" w:hAnsi="Pyidaungsu" w:cs="Pyidaungsu"/>
          <w:sz w:val="26"/>
          <w:szCs w:val="26"/>
        </w:rPr>
        <w:t>current shareholding of the investment company?</w:t>
      </w:r>
    </w:p>
    <w:tbl>
      <w:tblPr>
        <w:tblStyle w:val="TableGrid"/>
        <w:tblW w:w="0" w:type="auto"/>
        <w:tblInd w:w="108" w:type="dxa"/>
        <w:tblLook w:val="04A0"/>
      </w:tblPr>
      <w:tblGrid>
        <w:gridCol w:w="3420"/>
        <w:gridCol w:w="2635"/>
        <w:gridCol w:w="2945"/>
      </w:tblGrid>
      <w:tr w:rsidR="00784148" w:rsidRPr="00E75623" w:rsidTr="00F475B8">
        <w:trPr>
          <w:trHeight w:val="728"/>
        </w:trPr>
        <w:tc>
          <w:tcPr>
            <w:tcW w:w="3420" w:type="dxa"/>
            <w:shd w:val="clear" w:color="auto" w:fill="595959" w:themeFill="text1" w:themeFillTint="A6"/>
            <w:vAlign w:val="center"/>
          </w:tcPr>
          <w:p w:rsidR="00784148" w:rsidRPr="00E75623" w:rsidRDefault="00784148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Name of Shareholder</w:t>
            </w:r>
          </w:p>
        </w:tc>
        <w:tc>
          <w:tcPr>
            <w:tcW w:w="2635" w:type="dxa"/>
            <w:shd w:val="clear" w:color="auto" w:fill="595959" w:themeFill="text1" w:themeFillTint="A6"/>
            <w:vAlign w:val="center"/>
          </w:tcPr>
          <w:p w:rsidR="00784148" w:rsidRPr="00E75623" w:rsidRDefault="00784148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% of Investment Company</w:t>
            </w:r>
          </w:p>
        </w:tc>
        <w:tc>
          <w:tcPr>
            <w:tcW w:w="2945" w:type="dxa"/>
            <w:shd w:val="clear" w:color="auto" w:fill="595959" w:themeFill="text1" w:themeFillTint="A6"/>
            <w:vAlign w:val="center"/>
          </w:tcPr>
          <w:p w:rsidR="00784148" w:rsidRPr="00E75623" w:rsidRDefault="00784148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Country of Origin</w:t>
            </w:r>
          </w:p>
        </w:tc>
      </w:tr>
      <w:tr w:rsidR="00784148" w:rsidRPr="00E75623" w:rsidTr="00376AA8">
        <w:trPr>
          <w:trHeight w:val="530"/>
        </w:trPr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784148" w:rsidRPr="00E75623" w:rsidRDefault="00784148" w:rsidP="00376AA8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635" w:type="dxa"/>
            <w:shd w:val="clear" w:color="auto" w:fill="D9D9D9" w:themeFill="background1" w:themeFillShade="D9"/>
            <w:vAlign w:val="center"/>
          </w:tcPr>
          <w:p w:rsidR="00784148" w:rsidRPr="00E75623" w:rsidRDefault="00784148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945" w:type="dxa"/>
            <w:shd w:val="clear" w:color="auto" w:fill="D9D9D9" w:themeFill="background1" w:themeFillShade="D9"/>
            <w:vAlign w:val="center"/>
          </w:tcPr>
          <w:p w:rsidR="00784148" w:rsidRPr="00E75623" w:rsidRDefault="00784148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784148" w:rsidRPr="00E75623" w:rsidTr="00376AA8">
        <w:trPr>
          <w:trHeight w:val="440"/>
        </w:trPr>
        <w:tc>
          <w:tcPr>
            <w:tcW w:w="3420" w:type="dxa"/>
            <w:vAlign w:val="center"/>
          </w:tcPr>
          <w:p w:rsidR="00784148" w:rsidRPr="00E75623" w:rsidRDefault="00784148" w:rsidP="00376AA8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635" w:type="dxa"/>
            <w:vAlign w:val="center"/>
          </w:tcPr>
          <w:p w:rsidR="00784148" w:rsidRPr="00E75623" w:rsidRDefault="00784148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945" w:type="dxa"/>
            <w:vAlign w:val="center"/>
          </w:tcPr>
          <w:p w:rsidR="00784148" w:rsidRPr="00E75623" w:rsidRDefault="00784148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B21C65" w:rsidRPr="00E75623" w:rsidTr="003F52C9">
        <w:trPr>
          <w:trHeight w:val="449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C65" w:rsidRPr="00E75623" w:rsidRDefault="00B21C65" w:rsidP="00B7569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C65" w:rsidRPr="00E75623" w:rsidRDefault="00B21C65" w:rsidP="00B7569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9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1C65" w:rsidRPr="00E75623" w:rsidRDefault="00B21C65" w:rsidP="00B7569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F52C9" w:rsidRPr="00E75623" w:rsidTr="003F52C9">
        <w:trPr>
          <w:trHeight w:val="449"/>
        </w:trPr>
        <w:tc>
          <w:tcPr>
            <w:tcW w:w="3420" w:type="dxa"/>
            <w:shd w:val="clear" w:color="auto" w:fill="auto"/>
          </w:tcPr>
          <w:p w:rsidR="003F52C9" w:rsidRPr="00E75623" w:rsidRDefault="003F52C9" w:rsidP="00B75695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35" w:type="dxa"/>
            <w:shd w:val="clear" w:color="auto" w:fill="auto"/>
          </w:tcPr>
          <w:p w:rsidR="003F52C9" w:rsidRPr="00E75623" w:rsidRDefault="003F52C9" w:rsidP="00B75695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945" w:type="dxa"/>
            <w:shd w:val="clear" w:color="auto" w:fill="auto"/>
          </w:tcPr>
          <w:p w:rsidR="003F52C9" w:rsidRPr="00E75623" w:rsidRDefault="003F52C9" w:rsidP="00B75695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F52C9" w:rsidRPr="00E75623" w:rsidTr="003F52C9">
        <w:trPr>
          <w:trHeight w:val="449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52C9" w:rsidRPr="00E75623" w:rsidRDefault="003F52C9" w:rsidP="00B75695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52C9" w:rsidRPr="00E75623" w:rsidRDefault="003F52C9" w:rsidP="00B75695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9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52C9" w:rsidRPr="00E75623" w:rsidRDefault="003F52C9" w:rsidP="00B75695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F52C9" w:rsidRPr="00E75623" w:rsidTr="003F52C9">
        <w:trPr>
          <w:trHeight w:val="449"/>
        </w:trPr>
        <w:tc>
          <w:tcPr>
            <w:tcW w:w="3420" w:type="dxa"/>
            <w:shd w:val="clear" w:color="auto" w:fill="auto"/>
          </w:tcPr>
          <w:p w:rsidR="003F52C9" w:rsidRPr="00E75623" w:rsidRDefault="003F52C9" w:rsidP="00B75695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35" w:type="dxa"/>
            <w:shd w:val="clear" w:color="auto" w:fill="auto"/>
          </w:tcPr>
          <w:p w:rsidR="003F52C9" w:rsidRPr="00E75623" w:rsidRDefault="003F52C9" w:rsidP="00B75695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945" w:type="dxa"/>
            <w:shd w:val="clear" w:color="auto" w:fill="auto"/>
          </w:tcPr>
          <w:p w:rsidR="003F52C9" w:rsidRPr="00E75623" w:rsidRDefault="003F52C9" w:rsidP="00B75695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F52C9" w:rsidRPr="00E75623" w:rsidTr="003F52C9">
        <w:trPr>
          <w:trHeight w:val="449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52C9" w:rsidRPr="00E75623" w:rsidRDefault="003F52C9" w:rsidP="00B75695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52C9" w:rsidRPr="00E75623" w:rsidRDefault="003F52C9" w:rsidP="00B75695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9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52C9" w:rsidRPr="00E75623" w:rsidRDefault="003F52C9" w:rsidP="00B75695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F52C9" w:rsidRPr="00E75623" w:rsidTr="003F52C9">
        <w:trPr>
          <w:trHeight w:val="449"/>
        </w:trPr>
        <w:tc>
          <w:tcPr>
            <w:tcW w:w="3420" w:type="dxa"/>
            <w:shd w:val="clear" w:color="auto" w:fill="auto"/>
          </w:tcPr>
          <w:p w:rsidR="003F52C9" w:rsidRPr="00E75623" w:rsidRDefault="003F52C9" w:rsidP="00B75695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635" w:type="dxa"/>
            <w:shd w:val="clear" w:color="auto" w:fill="auto"/>
          </w:tcPr>
          <w:p w:rsidR="003F52C9" w:rsidRPr="00E75623" w:rsidRDefault="003F52C9" w:rsidP="00B75695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945" w:type="dxa"/>
            <w:shd w:val="clear" w:color="auto" w:fill="auto"/>
          </w:tcPr>
          <w:p w:rsidR="003F52C9" w:rsidRPr="00E75623" w:rsidRDefault="003F52C9" w:rsidP="00B75695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</w:tbl>
    <w:p w:rsidR="006530A3" w:rsidRPr="00E75623" w:rsidRDefault="00784148" w:rsidP="00E93C49">
      <w:pPr>
        <w:spacing w:before="240" w:after="0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If more space is required, please submit Quarterly Report with additional pages</w:t>
      </w:r>
    </w:p>
    <w:p w:rsidR="002B20ED" w:rsidRDefault="002B20ED" w:rsidP="00B75695">
      <w:pPr>
        <w:rPr>
          <w:rFonts w:ascii="Pyidaungsu" w:hAnsi="Pyidaungsu" w:cs="Pyidaungsu"/>
          <w:sz w:val="26"/>
          <w:szCs w:val="26"/>
        </w:rPr>
      </w:pPr>
    </w:p>
    <w:p w:rsidR="003F52C9" w:rsidRDefault="003F52C9" w:rsidP="00B75695">
      <w:pPr>
        <w:rPr>
          <w:rFonts w:ascii="Pyidaungsu" w:hAnsi="Pyidaungsu" w:cs="Pyidaungsu"/>
          <w:sz w:val="26"/>
          <w:szCs w:val="26"/>
        </w:rPr>
      </w:pPr>
    </w:p>
    <w:p w:rsidR="003F52C9" w:rsidRPr="00E75623" w:rsidRDefault="003F52C9" w:rsidP="00B75695">
      <w:pPr>
        <w:rPr>
          <w:rFonts w:ascii="Pyidaungsu" w:hAnsi="Pyidaungsu" w:cs="Pyidaungsu"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000"/>
      </w:tblGrid>
      <w:tr w:rsidR="002B20ED" w:rsidRPr="00E75623" w:rsidTr="00E37CD9">
        <w:trPr>
          <w:trHeight w:val="467"/>
        </w:trPr>
        <w:tc>
          <w:tcPr>
            <w:tcW w:w="9000" w:type="dxa"/>
            <w:vAlign w:val="center"/>
          </w:tcPr>
          <w:p w:rsidR="002B20ED" w:rsidRPr="00E75623" w:rsidRDefault="002B20ED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lastRenderedPageBreak/>
              <w:t>Question 5</w:t>
            </w:r>
          </w:p>
        </w:tc>
      </w:tr>
    </w:tbl>
    <w:p w:rsidR="002B20ED" w:rsidRPr="00E75623" w:rsidRDefault="002B20ED" w:rsidP="0053594E">
      <w:pPr>
        <w:autoSpaceDE w:val="0"/>
        <w:autoSpaceDN w:val="0"/>
        <w:adjustRightInd w:val="0"/>
        <w:spacing w:line="240" w:lineRule="auto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Please list the insur</w:t>
      </w:r>
      <w:r w:rsidR="00E37CD9" w:rsidRPr="00E75623">
        <w:rPr>
          <w:rFonts w:ascii="Pyidaungsu" w:hAnsi="Pyidaungsu" w:cs="Pyidaungsu"/>
          <w:sz w:val="26"/>
          <w:szCs w:val="26"/>
        </w:rPr>
        <w:t xml:space="preserve">ances taken out by the company. </w:t>
      </w:r>
      <w:proofErr w:type="gramStart"/>
      <w:r w:rsidR="00C56D6F" w:rsidRPr="00E75623">
        <w:rPr>
          <w:rFonts w:ascii="Pyidaungsu" w:hAnsi="Pyidaungsu" w:cs="Pyidaungsu"/>
          <w:sz w:val="26"/>
          <w:szCs w:val="26"/>
        </w:rPr>
        <w:t xml:space="preserve">In </w:t>
      </w:r>
      <w:r w:rsidRPr="00E75623">
        <w:rPr>
          <w:rFonts w:ascii="Pyidaungsu" w:hAnsi="Pyidaungsu" w:cs="Pyidaungsu"/>
          <w:sz w:val="26"/>
          <w:szCs w:val="26"/>
        </w:rPr>
        <w:t>accordance with the Myanmar Investment law.</w:t>
      </w:r>
      <w:proofErr w:type="gramEnd"/>
      <w:r w:rsidRPr="00E75623">
        <w:rPr>
          <w:rFonts w:ascii="Pyidaungsu" w:hAnsi="Pyidaungsu" w:cs="Pyidaungsu"/>
          <w:sz w:val="26"/>
          <w:szCs w:val="26"/>
        </w:rPr>
        <w:t xml:space="preserve"> Refer Note for details.</w:t>
      </w:r>
    </w:p>
    <w:tbl>
      <w:tblPr>
        <w:tblStyle w:val="TableGrid"/>
        <w:tblW w:w="0" w:type="auto"/>
        <w:tblInd w:w="108" w:type="dxa"/>
        <w:tblLook w:val="04A0"/>
      </w:tblPr>
      <w:tblGrid>
        <w:gridCol w:w="4514"/>
        <w:gridCol w:w="4486"/>
      </w:tblGrid>
      <w:tr w:rsidR="002B20ED" w:rsidRPr="00E75623" w:rsidTr="00F10055">
        <w:trPr>
          <w:trHeight w:val="368"/>
        </w:trPr>
        <w:tc>
          <w:tcPr>
            <w:tcW w:w="4514" w:type="dxa"/>
            <w:shd w:val="clear" w:color="auto" w:fill="595959" w:themeFill="text1" w:themeFillTint="A6"/>
            <w:vAlign w:val="center"/>
          </w:tcPr>
          <w:p w:rsidR="002B20ED" w:rsidRPr="00E75623" w:rsidRDefault="002B20ED" w:rsidP="0053594E">
            <w:pPr>
              <w:spacing w:line="276" w:lineRule="auto"/>
              <w:jc w:val="center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Type of Insurance</w:t>
            </w:r>
          </w:p>
        </w:tc>
        <w:tc>
          <w:tcPr>
            <w:tcW w:w="4486" w:type="dxa"/>
            <w:shd w:val="clear" w:color="auto" w:fill="595959" w:themeFill="text1" w:themeFillTint="A6"/>
            <w:vAlign w:val="center"/>
          </w:tcPr>
          <w:p w:rsidR="002B20ED" w:rsidRPr="00E75623" w:rsidRDefault="002B20ED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Name of Insurer</w:t>
            </w:r>
          </w:p>
        </w:tc>
      </w:tr>
      <w:tr w:rsidR="002B20ED" w:rsidRPr="00E75623" w:rsidTr="0053594E">
        <w:trPr>
          <w:trHeight w:val="144"/>
        </w:trPr>
        <w:tc>
          <w:tcPr>
            <w:tcW w:w="4514" w:type="dxa"/>
            <w:shd w:val="clear" w:color="auto" w:fill="D9D9D9" w:themeFill="background1" w:themeFillShade="D9"/>
          </w:tcPr>
          <w:p w:rsidR="002B20ED" w:rsidRPr="00E75623" w:rsidRDefault="002B20ED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4486" w:type="dxa"/>
            <w:shd w:val="clear" w:color="auto" w:fill="D9D9D9" w:themeFill="background1" w:themeFillShade="D9"/>
          </w:tcPr>
          <w:p w:rsidR="002B20ED" w:rsidRPr="00E75623" w:rsidRDefault="002B20ED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2B20ED" w:rsidRPr="00E75623" w:rsidTr="0053594E">
        <w:trPr>
          <w:trHeight w:val="144"/>
        </w:trPr>
        <w:tc>
          <w:tcPr>
            <w:tcW w:w="4514" w:type="dxa"/>
            <w:vAlign w:val="center"/>
          </w:tcPr>
          <w:p w:rsidR="002B20ED" w:rsidRPr="00E75623" w:rsidRDefault="002B20ED" w:rsidP="00357E15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4486" w:type="dxa"/>
            <w:vAlign w:val="center"/>
          </w:tcPr>
          <w:p w:rsidR="002B20ED" w:rsidRPr="00E75623" w:rsidRDefault="002B20ED" w:rsidP="00357E15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357E15" w:rsidRPr="00E75623" w:rsidTr="0053594E">
        <w:trPr>
          <w:trHeight w:val="144"/>
        </w:trPr>
        <w:tc>
          <w:tcPr>
            <w:tcW w:w="45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7E15" w:rsidRPr="00E75623" w:rsidRDefault="00357E15" w:rsidP="00357E15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44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7E15" w:rsidRPr="00E75623" w:rsidRDefault="00357E15" w:rsidP="00357E15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53594E" w:rsidRPr="00E75623" w:rsidTr="0053594E">
        <w:trPr>
          <w:trHeight w:val="144"/>
        </w:trPr>
        <w:tc>
          <w:tcPr>
            <w:tcW w:w="4514" w:type="dxa"/>
            <w:shd w:val="clear" w:color="auto" w:fill="auto"/>
            <w:vAlign w:val="center"/>
          </w:tcPr>
          <w:p w:rsidR="0053594E" w:rsidRPr="00E75623" w:rsidRDefault="0053594E" w:rsidP="00357E15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3594E" w:rsidRPr="00E75623" w:rsidRDefault="0053594E" w:rsidP="00357E15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</w:tbl>
    <w:p w:rsidR="001F434A" w:rsidRPr="00E75623" w:rsidRDefault="001F434A" w:rsidP="00F10055">
      <w:pPr>
        <w:autoSpaceDE w:val="0"/>
        <w:autoSpaceDN w:val="0"/>
        <w:adjustRightInd w:val="0"/>
        <w:spacing w:line="240" w:lineRule="auto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If more space is required, please submit Quarterly Report with additional pages.</w:t>
      </w:r>
    </w:p>
    <w:p w:rsidR="006530A3" w:rsidRDefault="00C33859" w:rsidP="00F10055">
      <w:pPr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eastAsia="HiddenHorzOCR" w:hAnsi="Pyidaungsu" w:cs="Pyidaungsu"/>
          <w:b/>
          <w:sz w:val="26"/>
          <w:szCs w:val="26"/>
          <w:u w:val="single"/>
        </w:rPr>
        <w:t>Note:</w:t>
      </w:r>
      <w:r w:rsidRPr="00E75623">
        <w:rPr>
          <w:rFonts w:ascii="Pyidaungsu" w:eastAsia="HiddenHorzOCR" w:hAnsi="Pyidaungsu" w:cs="Pyidaungsu"/>
          <w:sz w:val="26"/>
          <w:szCs w:val="26"/>
        </w:rPr>
        <w:t xml:space="preserve"> </w:t>
      </w:r>
      <w:r w:rsidR="001F434A" w:rsidRPr="00E75623">
        <w:rPr>
          <w:rFonts w:ascii="Pyidaungsu" w:eastAsia="HiddenHorzOCR" w:hAnsi="Pyidaungsu" w:cs="Pyidaungsu"/>
          <w:sz w:val="26"/>
          <w:szCs w:val="26"/>
        </w:rPr>
        <w:t xml:space="preserve">Section </w:t>
      </w:r>
      <w:r w:rsidR="001F434A" w:rsidRPr="00E75623">
        <w:rPr>
          <w:rFonts w:ascii="Pyidaungsu" w:hAnsi="Pyidaungsu" w:cs="Pyidaungsu"/>
          <w:sz w:val="26"/>
          <w:szCs w:val="26"/>
        </w:rPr>
        <w:t>73 of the Myanmar Investment Law and Rule 212 of the Myanmar Investment Rules require that investment companies have appropriate insurances, depending on their business type.</w:t>
      </w:r>
    </w:p>
    <w:p w:rsidR="00376AA8" w:rsidRPr="0053594E" w:rsidRDefault="00376AA8" w:rsidP="00F10055">
      <w:pPr>
        <w:spacing w:after="0"/>
        <w:jc w:val="both"/>
        <w:rPr>
          <w:rFonts w:ascii="Pyidaungsu" w:hAnsi="Pyidaungsu" w:cs="Pyidaungsu"/>
          <w:sz w:val="8"/>
          <w:szCs w:val="2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000"/>
      </w:tblGrid>
      <w:tr w:rsidR="00ED4551" w:rsidRPr="00E75623" w:rsidTr="00E37CD9">
        <w:trPr>
          <w:trHeight w:val="440"/>
        </w:trPr>
        <w:tc>
          <w:tcPr>
            <w:tcW w:w="9000" w:type="dxa"/>
            <w:vAlign w:val="center"/>
          </w:tcPr>
          <w:p w:rsidR="00ED4551" w:rsidRPr="00E75623" w:rsidRDefault="00ED4551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Question 6</w:t>
            </w:r>
          </w:p>
        </w:tc>
      </w:tr>
    </w:tbl>
    <w:p w:rsidR="006530A3" w:rsidRPr="00E75623" w:rsidRDefault="00ED4551" w:rsidP="0053594E">
      <w:pPr>
        <w:spacing w:after="0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How many employees does the investment company have?</w:t>
      </w:r>
    </w:p>
    <w:tbl>
      <w:tblPr>
        <w:tblStyle w:val="TableGrid"/>
        <w:tblW w:w="0" w:type="auto"/>
        <w:tblInd w:w="108" w:type="dxa"/>
        <w:tblLook w:val="04A0"/>
      </w:tblPr>
      <w:tblGrid>
        <w:gridCol w:w="1440"/>
        <w:gridCol w:w="1800"/>
        <w:gridCol w:w="1710"/>
        <w:gridCol w:w="1651"/>
        <w:gridCol w:w="2399"/>
      </w:tblGrid>
      <w:tr w:rsidR="00261E47" w:rsidRPr="00E75623" w:rsidTr="0053594E">
        <w:trPr>
          <w:trHeight w:val="494"/>
        </w:trPr>
        <w:tc>
          <w:tcPr>
            <w:tcW w:w="1440" w:type="dxa"/>
            <w:vMerge w:val="restart"/>
            <w:shd w:val="clear" w:color="auto" w:fill="595959" w:themeFill="text1" w:themeFillTint="A6"/>
          </w:tcPr>
          <w:p w:rsidR="00261E47" w:rsidRPr="00E75623" w:rsidRDefault="00261E47" w:rsidP="0053594E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510" w:type="dxa"/>
            <w:gridSpan w:val="2"/>
            <w:shd w:val="clear" w:color="auto" w:fill="595959" w:themeFill="text1" w:themeFillTint="A6"/>
            <w:vAlign w:val="center"/>
          </w:tcPr>
          <w:p w:rsidR="00261E47" w:rsidRPr="00E75623" w:rsidRDefault="00261E47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Per MIC Approval</w:t>
            </w:r>
          </w:p>
        </w:tc>
        <w:tc>
          <w:tcPr>
            <w:tcW w:w="4050" w:type="dxa"/>
            <w:gridSpan w:val="2"/>
            <w:shd w:val="clear" w:color="auto" w:fill="595959" w:themeFill="text1" w:themeFillTint="A6"/>
            <w:vAlign w:val="center"/>
          </w:tcPr>
          <w:p w:rsidR="00261E47" w:rsidRPr="00E75623" w:rsidRDefault="00261E47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At time of Report</w:t>
            </w:r>
          </w:p>
        </w:tc>
      </w:tr>
      <w:tr w:rsidR="00261E47" w:rsidRPr="00E75623" w:rsidTr="0053594E">
        <w:trPr>
          <w:trHeight w:val="431"/>
        </w:trPr>
        <w:tc>
          <w:tcPr>
            <w:tcW w:w="1440" w:type="dxa"/>
            <w:vMerge/>
          </w:tcPr>
          <w:p w:rsidR="00261E47" w:rsidRPr="00E75623" w:rsidRDefault="00261E47" w:rsidP="00B7569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261E47" w:rsidRPr="00E75623" w:rsidRDefault="00261E47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Local</w:t>
            </w:r>
          </w:p>
        </w:tc>
        <w:tc>
          <w:tcPr>
            <w:tcW w:w="1710" w:type="dxa"/>
            <w:vAlign w:val="center"/>
          </w:tcPr>
          <w:p w:rsidR="00261E47" w:rsidRPr="00E75623" w:rsidRDefault="00261E47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Expatriate</w:t>
            </w:r>
          </w:p>
        </w:tc>
        <w:tc>
          <w:tcPr>
            <w:tcW w:w="1651" w:type="dxa"/>
            <w:vAlign w:val="center"/>
          </w:tcPr>
          <w:p w:rsidR="00261E47" w:rsidRPr="00E75623" w:rsidRDefault="00261E47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Local</w:t>
            </w:r>
          </w:p>
        </w:tc>
        <w:tc>
          <w:tcPr>
            <w:tcW w:w="2399" w:type="dxa"/>
            <w:vAlign w:val="center"/>
          </w:tcPr>
          <w:p w:rsidR="00261E47" w:rsidRPr="00E75623" w:rsidRDefault="00261E47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Expatriate</w:t>
            </w:r>
          </w:p>
        </w:tc>
      </w:tr>
      <w:tr w:rsidR="00261E47" w:rsidRPr="00E75623" w:rsidTr="0053594E">
        <w:trPr>
          <w:trHeight w:val="431"/>
        </w:trPr>
        <w:tc>
          <w:tcPr>
            <w:tcW w:w="1440" w:type="dxa"/>
            <w:vAlign w:val="center"/>
          </w:tcPr>
          <w:p w:rsidR="00261E47" w:rsidRPr="00E75623" w:rsidRDefault="00261E47" w:rsidP="00B75695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Employee</w:t>
            </w:r>
            <w:r w:rsidR="00923F6B" w:rsidRPr="00E75623">
              <w:rPr>
                <w:rFonts w:ascii="Pyidaungsu" w:hAnsi="Pyidaungsu" w:cs="Pyidaungsu"/>
                <w:b/>
                <w:sz w:val="26"/>
                <w:szCs w:val="26"/>
              </w:rPr>
              <w:t>s</w:t>
            </w:r>
          </w:p>
        </w:tc>
        <w:tc>
          <w:tcPr>
            <w:tcW w:w="1800" w:type="dxa"/>
            <w:vAlign w:val="center"/>
          </w:tcPr>
          <w:p w:rsidR="00261E47" w:rsidRPr="00E75623" w:rsidRDefault="00261E47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261E47" w:rsidRPr="00E75623" w:rsidRDefault="00261E47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:rsidR="00261E47" w:rsidRPr="00E75623" w:rsidRDefault="00261E47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399" w:type="dxa"/>
            <w:vAlign w:val="center"/>
          </w:tcPr>
          <w:p w:rsidR="00261E47" w:rsidRPr="00E75623" w:rsidRDefault="00261E47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</w:tbl>
    <w:p w:rsidR="007F3A8C" w:rsidRPr="0053594E" w:rsidRDefault="007F3A8C" w:rsidP="00B75695">
      <w:pPr>
        <w:tabs>
          <w:tab w:val="left" w:pos="845"/>
          <w:tab w:val="left" w:pos="1171"/>
        </w:tabs>
        <w:spacing w:after="0"/>
        <w:jc w:val="both"/>
        <w:rPr>
          <w:rFonts w:ascii="Pyidaungsu" w:hAnsi="Pyidaungsu" w:cs="Pyidaungsu"/>
          <w:b/>
          <w:sz w:val="10"/>
          <w:szCs w:val="26"/>
          <w:u w:val="single"/>
        </w:rPr>
      </w:pPr>
    </w:p>
    <w:p w:rsidR="00ED4551" w:rsidRDefault="007F3A8C" w:rsidP="0053594E">
      <w:pPr>
        <w:tabs>
          <w:tab w:val="left" w:pos="845"/>
          <w:tab w:val="left" w:pos="1171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b/>
          <w:sz w:val="26"/>
          <w:szCs w:val="26"/>
          <w:u w:val="single"/>
        </w:rPr>
        <w:t>Note:</w:t>
      </w:r>
      <w:r w:rsidR="004354C5" w:rsidRPr="00E75623">
        <w:rPr>
          <w:rFonts w:ascii="Pyidaungsu" w:hAnsi="Pyidaungsu" w:cs="Pyidaungsu"/>
          <w:sz w:val="26"/>
          <w:szCs w:val="26"/>
        </w:rPr>
        <w:t xml:space="preserve"> the answer should include the</w:t>
      </w:r>
      <w:r w:rsidR="00BE50A8" w:rsidRPr="00E75623">
        <w:rPr>
          <w:rFonts w:ascii="Pyidaungsu" w:hAnsi="Pyidaungsu" w:cs="Pyidaungsu"/>
          <w:sz w:val="26"/>
          <w:szCs w:val="26"/>
        </w:rPr>
        <w:t>,</w:t>
      </w:r>
      <w:r w:rsidR="00A52D15" w:rsidRPr="00E75623">
        <w:rPr>
          <w:rFonts w:ascii="Pyidaungsu" w:hAnsi="Pyidaungsu" w:cs="Pyidaungsu"/>
          <w:sz w:val="26"/>
          <w:szCs w:val="26"/>
        </w:rPr>
        <w:t xml:space="preserve"> </w:t>
      </w:r>
      <w:r w:rsidR="00BE50A8" w:rsidRPr="00E75623">
        <w:rPr>
          <w:rFonts w:ascii="Pyidaungsu" w:hAnsi="Pyidaungsu" w:cs="Pyidaungsu"/>
          <w:sz w:val="26"/>
          <w:szCs w:val="26"/>
        </w:rPr>
        <w:t xml:space="preserve">employees as per </w:t>
      </w:r>
      <w:r w:rsidR="000121DA" w:rsidRPr="00E75623">
        <w:rPr>
          <w:rFonts w:ascii="Pyidaungsu" w:hAnsi="Pyidaungsu" w:cs="Pyidaungsu"/>
          <w:sz w:val="26"/>
          <w:szCs w:val="26"/>
        </w:rPr>
        <w:t>the initial pr</w:t>
      </w:r>
      <w:r w:rsidR="00BE50A8" w:rsidRPr="00E75623">
        <w:rPr>
          <w:rFonts w:ascii="Pyidaungsu" w:hAnsi="Pyidaungsu" w:cs="Pyidaungsu"/>
          <w:sz w:val="26"/>
          <w:szCs w:val="26"/>
        </w:rPr>
        <w:t>oposal, and also the current employment</w:t>
      </w:r>
      <w:r w:rsidRPr="00E75623">
        <w:rPr>
          <w:rFonts w:ascii="Pyidaungsu" w:hAnsi="Pyidaungsu" w:cs="Pyidaungsu"/>
          <w:sz w:val="26"/>
          <w:szCs w:val="26"/>
        </w:rPr>
        <w:t xml:space="preserve">. </w:t>
      </w:r>
    </w:p>
    <w:p w:rsidR="00F10055" w:rsidRPr="00E75623" w:rsidRDefault="00F10055" w:rsidP="0053594E">
      <w:pPr>
        <w:tabs>
          <w:tab w:val="left" w:pos="845"/>
          <w:tab w:val="left" w:pos="1171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000"/>
      </w:tblGrid>
      <w:tr w:rsidR="00261E47" w:rsidRPr="00E75623" w:rsidTr="00E37CD9">
        <w:trPr>
          <w:trHeight w:val="476"/>
        </w:trPr>
        <w:tc>
          <w:tcPr>
            <w:tcW w:w="9000" w:type="dxa"/>
            <w:vAlign w:val="center"/>
          </w:tcPr>
          <w:p w:rsidR="00261E47" w:rsidRPr="00E75623" w:rsidRDefault="00261E47" w:rsidP="0053594E">
            <w:pPr>
              <w:tabs>
                <w:tab w:val="left" w:pos="1171"/>
              </w:tabs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Question 7</w:t>
            </w:r>
          </w:p>
        </w:tc>
      </w:tr>
    </w:tbl>
    <w:p w:rsidR="00261E47" w:rsidRPr="00E75623" w:rsidRDefault="00B75695" w:rsidP="00F10055">
      <w:pPr>
        <w:spacing w:after="0" w:line="240" w:lineRule="auto"/>
        <w:ind w:right="29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eastAsia="HiddenHorzOCR" w:hAnsi="Pyidaungsu" w:cs="Pyidaungsu"/>
          <w:sz w:val="26"/>
          <w:szCs w:val="26"/>
        </w:rPr>
        <w:t xml:space="preserve">What is the </w:t>
      </w:r>
      <w:r w:rsidR="00261E47" w:rsidRPr="00E75623">
        <w:rPr>
          <w:rFonts w:ascii="Pyidaungsu" w:eastAsia="HiddenHorzOCR" w:hAnsi="Pyidaungsu" w:cs="Pyidaungsu"/>
          <w:sz w:val="26"/>
          <w:szCs w:val="26"/>
        </w:rPr>
        <w:t>amount of capital and non-capital contribution to the Investment project?</w:t>
      </w:r>
    </w:p>
    <w:tbl>
      <w:tblPr>
        <w:tblStyle w:val="TableGrid"/>
        <w:tblW w:w="9285" w:type="dxa"/>
        <w:tblInd w:w="108" w:type="dxa"/>
        <w:tblLook w:val="04A0"/>
      </w:tblPr>
      <w:tblGrid>
        <w:gridCol w:w="2790"/>
        <w:gridCol w:w="2160"/>
        <w:gridCol w:w="2160"/>
        <w:gridCol w:w="2175"/>
      </w:tblGrid>
      <w:tr w:rsidR="00261E47" w:rsidRPr="00E75623" w:rsidTr="00F10055">
        <w:trPr>
          <w:trHeight w:val="1124"/>
        </w:trPr>
        <w:tc>
          <w:tcPr>
            <w:tcW w:w="2790" w:type="dxa"/>
            <w:shd w:val="clear" w:color="auto" w:fill="595959" w:themeFill="text1" w:themeFillTint="A6"/>
          </w:tcPr>
          <w:p w:rsidR="00261E47" w:rsidRPr="00E75623" w:rsidRDefault="00261E47" w:rsidP="0053594E">
            <w:pPr>
              <w:spacing w:line="276" w:lineRule="auto"/>
              <w:rPr>
                <w:rFonts w:ascii="Pyidaungsu" w:hAnsi="Pyidaungsu" w:cs="Pyidaungsu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595959" w:themeFill="text1" w:themeFillTint="A6"/>
          </w:tcPr>
          <w:p w:rsidR="00D47DF6" w:rsidRPr="00E75623" w:rsidRDefault="00261E47" w:rsidP="0053594E">
            <w:pPr>
              <w:spacing w:before="240" w:line="276" w:lineRule="auto"/>
              <w:jc w:val="center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Per MIC Approval</w:t>
            </w:r>
          </w:p>
        </w:tc>
        <w:tc>
          <w:tcPr>
            <w:tcW w:w="2160" w:type="dxa"/>
            <w:shd w:val="clear" w:color="auto" w:fill="595959" w:themeFill="text1" w:themeFillTint="A6"/>
          </w:tcPr>
          <w:p w:rsidR="00261E47" w:rsidRPr="00E75623" w:rsidRDefault="00261E47" w:rsidP="0053594E">
            <w:pPr>
              <w:spacing w:before="240"/>
              <w:jc w:val="center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At time of last</w:t>
            </w:r>
          </w:p>
          <w:p w:rsidR="00D47DF6" w:rsidRPr="00E75623" w:rsidRDefault="00261E47" w:rsidP="0053594E">
            <w:pPr>
              <w:jc w:val="center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Quarterly Report</w:t>
            </w:r>
          </w:p>
        </w:tc>
        <w:tc>
          <w:tcPr>
            <w:tcW w:w="2175" w:type="dxa"/>
            <w:shd w:val="clear" w:color="auto" w:fill="595959" w:themeFill="text1" w:themeFillTint="A6"/>
          </w:tcPr>
          <w:p w:rsidR="00261E47" w:rsidRPr="00E75623" w:rsidRDefault="00261E47" w:rsidP="0053594E">
            <w:pPr>
              <w:spacing w:before="240"/>
              <w:jc w:val="center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At time of this</w:t>
            </w:r>
          </w:p>
          <w:p w:rsidR="00261E47" w:rsidRPr="00E75623" w:rsidRDefault="00261E47" w:rsidP="0053594E">
            <w:pPr>
              <w:jc w:val="center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Quarterly Report</w:t>
            </w:r>
          </w:p>
        </w:tc>
      </w:tr>
      <w:tr w:rsidR="00261E47" w:rsidRPr="00E75623" w:rsidTr="00F10055">
        <w:trPr>
          <w:trHeight w:val="665"/>
        </w:trPr>
        <w:tc>
          <w:tcPr>
            <w:tcW w:w="2790" w:type="dxa"/>
            <w:shd w:val="clear" w:color="auto" w:fill="595959" w:themeFill="text1" w:themeFillTint="A6"/>
            <w:vAlign w:val="center"/>
          </w:tcPr>
          <w:p w:rsidR="00261E47" w:rsidRPr="00E75623" w:rsidRDefault="00261E47" w:rsidP="0053594E">
            <w:pPr>
              <w:rPr>
                <w:rFonts w:ascii="Pyidaungsu" w:hAnsi="Pyidaungsu" w:cs="Pyidaungsu"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color w:val="FFFFFF" w:themeColor="background1"/>
                <w:sz w:val="26"/>
                <w:szCs w:val="26"/>
              </w:rPr>
              <w:t>Capital Contribution</w:t>
            </w:r>
          </w:p>
        </w:tc>
        <w:tc>
          <w:tcPr>
            <w:tcW w:w="2160" w:type="dxa"/>
            <w:vAlign w:val="center"/>
          </w:tcPr>
          <w:p w:rsidR="00261E47" w:rsidRPr="00E75623" w:rsidRDefault="00261E47" w:rsidP="00B702B2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261E47" w:rsidRPr="00E75623" w:rsidRDefault="00261E47" w:rsidP="00B702B2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175" w:type="dxa"/>
            <w:vAlign w:val="center"/>
          </w:tcPr>
          <w:p w:rsidR="00261E47" w:rsidRPr="00E75623" w:rsidRDefault="00261E47" w:rsidP="00B702B2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261E47" w:rsidRPr="00E75623" w:rsidTr="00F10055">
        <w:trPr>
          <w:trHeight w:val="620"/>
        </w:trPr>
        <w:tc>
          <w:tcPr>
            <w:tcW w:w="2790" w:type="dxa"/>
            <w:shd w:val="clear" w:color="auto" w:fill="595959" w:themeFill="text1" w:themeFillTint="A6"/>
            <w:vAlign w:val="center"/>
          </w:tcPr>
          <w:p w:rsidR="00261E47" w:rsidRPr="00E75623" w:rsidRDefault="00261E47" w:rsidP="0053594E">
            <w:pPr>
              <w:rPr>
                <w:rFonts w:ascii="Pyidaungsu" w:hAnsi="Pyidaungsu" w:cs="Pyidaungsu"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color w:val="FFFFFF" w:themeColor="background1"/>
                <w:sz w:val="26"/>
                <w:szCs w:val="26"/>
              </w:rPr>
              <w:t>Non- Capital Contribution</w:t>
            </w:r>
          </w:p>
        </w:tc>
        <w:tc>
          <w:tcPr>
            <w:tcW w:w="2160" w:type="dxa"/>
            <w:vAlign w:val="center"/>
          </w:tcPr>
          <w:p w:rsidR="00261E47" w:rsidRPr="00E75623" w:rsidRDefault="00261E47" w:rsidP="0053594E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261E47" w:rsidRPr="00E75623" w:rsidRDefault="00261E47" w:rsidP="0053594E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175" w:type="dxa"/>
            <w:vAlign w:val="center"/>
          </w:tcPr>
          <w:p w:rsidR="00261E47" w:rsidRPr="00E75623" w:rsidRDefault="00261E47" w:rsidP="0053594E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</w:tbl>
    <w:p w:rsidR="006530A3" w:rsidRDefault="00261E47" w:rsidP="0053594E">
      <w:pPr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b/>
          <w:sz w:val="26"/>
          <w:szCs w:val="26"/>
          <w:u w:val="single"/>
        </w:rPr>
        <w:t>Note:</w:t>
      </w:r>
      <w:r w:rsidRPr="00E75623">
        <w:rPr>
          <w:rFonts w:ascii="Pyidaungsu" w:hAnsi="Pyidaungsu" w:cs="Pyidaungsu"/>
          <w:sz w:val="26"/>
          <w:szCs w:val="26"/>
        </w:rPr>
        <w:t xml:space="preserve"> Capital Contribution refers to cash contributions to the investment project, whether the cash has been</w:t>
      </w:r>
      <w:r w:rsidR="00BE50A8" w:rsidRPr="00E75623">
        <w:rPr>
          <w:rFonts w:ascii="Pyidaungsu" w:hAnsi="Pyidaungsu" w:cs="Pyidaungsu"/>
          <w:sz w:val="26"/>
          <w:szCs w:val="26"/>
        </w:rPr>
        <w:t xml:space="preserve"> </w:t>
      </w:r>
      <w:r w:rsidRPr="00E75623">
        <w:rPr>
          <w:rFonts w:ascii="Pyidaungsu" w:hAnsi="Pyidaungsu" w:cs="Pyidaungsu"/>
          <w:sz w:val="26"/>
          <w:szCs w:val="26"/>
        </w:rPr>
        <w:t xml:space="preserve">provided through loans or other capital. Non-Capital </w:t>
      </w:r>
      <w:r w:rsidRPr="00E75623">
        <w:rPr>
          <w:rFonts w:ascii="Pyidaungsu" w:hAnsi="Pyidaungsu" w:cs="Pyidaungsu"/>
          <w:sz w:val="26"/>
          <w:szCs w:val="26"/>
        </w:rPr>
        <w:lastRenderedPageBreak/>
        <w:t xml:space="preserve">Commitment refers to all </w:t>
      </w:r>
      <w:r w:rsidR="00BE50A8" w:rsidRPr="00E75623">
        <w:rPr>
          <w:rFonts w:ascii="Pyidaungsu" w:hAnsi="Pyidaungsu" w:cs="Pyidaungsu"/>
          <w:sz w:val="26"/>
          <w:szCs w:val="26"/>
        </w:rPr>
        <w:t>non-cash</w:t>
      </w:r>
      <w:r w:rsidRPr="00E75623">
        <w:rPr>
          <w:rFonts w:ascii="Pyidaungsu" w:eastAsia="HiddenHorzOCR" w:hAnsi="Pyidaungsu" w:cs="Pyidaungsu"/>
          <w:sz w:val="26"/>
          <w:szCs w:val="26"/>
        </w:rPr>
        <w:t xml:space="preserve"> </w:t>
      </w:r>
      <w:r w:rsidRPr="00E75623">
        <w:rPr>
          <w:rFonts w:ascii="Pyidaungsu" w:hAnsi="Pyidaungsu" w:cs="Pyidaungsu"/>
          <w:sz w:val="26"/>
          <w:szCs w:val="26"/>
        </w:rPr>
        <w:t>contributions to the</w:t>
      </w:r>
      <w:r w:rsidR="00BE50A8" w:rsidRPr="00E75623">
        <w:rPr>
          <w:rFonts w:ascii="Pyidaungsu" w:hAnsi="Pyidaungsu" w:cs="Pyidaungsu"/>
          <w:sz w:val="26"/>
          <w:szCs w:val="26"/>
        </w:rPr>
        <w:t xml:space="preserve"> </w:t>
      </w:r>
      <w:r w:rsidRPr="00E75623">
        <w:rPr>
          <w:rFonts w:ascii="Pyidaungsu" w:hAnsi="Pyidaungsu" w:cs="Pyidaungsu"/>
          <w:sz w:val="26"/>
          <w:szCs w:val="26"/>
        </w:rPr>
        <w:t xml:space="preserve">investment project. </w:t>
      </w:r>
      <w:r w:rsidR="00BE50A8" w:rsidRPr="00E75623">
        <w:rPr>
          <w:rFonts w:ascii="Pyidaungsu" w:hAnsi="Pyidaungsu" w:cs="Pyidaungsu"/>
          <w:sz w:val="26"/>
          <w:szCs w:val="26"/>
        </w:rPr>
        <w:t>Wholly-owned</w:t>
      </w:r>
      <w:r w:rsidRPr="00E75623">
        <w:rPr>
          <w:rFonts w:ascii="Pyidaungsu" w:eastAsia="HiddenHorzOCR" w:hAnsi="Pyidaungsu" w:cs="Pyidaungsu"/>
          <w:sz w:val="26"/>
          <w:szCs w:val="26"/>
        </w:rPr>
        <w:t xml:space="preserve"> </w:t>
      </w:r>
      <w:r w:rsidRPr="00E75623">
        <w:rPr>
          <w:rFonts w:ascii="Pyidaungsu" w:hAnsi="Pyidaungsu" w:cs="Pyidaungsu"/>
          <w:sz w:val="26"/>
          <w:szCs w:val="26"/>
        </w:rPr>
        <w:t>Myanmar companies should use MMK. Foreign-owned and JV companies</w:t>
      </w:r>
      <w:r w:rsidR="00BE50A8" w:rsidRPr="00E75623">
        <w:rPr>
          <w:rFonts w:ascii="Pyidaungsu" w:hAnsi="Pyidaungsu" w:cs="Pyidaungsu"/>
          <w:sz w:val="26"/>
          <w:szCs w:val="26"/>
        </w:rPr>
        <w:t xml:space="preserve"> </w:t>
      </w:r>
      <w:r w:rsidR="00D47DF6" w:rsidRPr="00E75623">
        <w:rPr>
          <w:rFonts w:ascii="Pyidaungsu" w:hAnsi="Pyidaungsu" w:cs="Pyidaungsu"/>
          <w:sz w:val="26"/>
          <w:szCs w:val="26"/>
        </w:rPr>
        <w:t>should use USD</w:t>
      </w:r>
      <w:r w:rsidRPr="00E75623">
        <w:rPr>
          <w:rFonts w:ascii="Pyidaungsu" w:hAnsi="Pyidaungsu" w:cs="Pyidaungsu"/>
          <w:sz w:val="26"/>
          <w:szCs w:val="26"/>
        </w:rPr>
        <w:t>.</w:t>
      </w:r>
    </w:p>
    <w:p w:rsidR="00F10055" w:rsidRPr="00F10055" w:rsidRDefault="00F10055" w:rsidP="0053594E">
      <w:pPr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10"/>
          <w:szCs w:val="2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000"/>
      </w:tblGrid>
      <w:tr w:rsidR="00221470" w:rsidRPr="00E75623" w:rsidTr="00E93C49">
        <w:trPr>
          <w:trHeight w:val="440"/>
        </w:trPr>
        <w:tc>
          <w:tcPr>
            <w:tcW w:w="9000" w:type="dxa"/>
            <w:vAlign w:val="center"/>
          </w:tcPr>
          <w:p w:rsidR="00221470" w:rsidRPr="00E75623" w:rsidRDefault="00221470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Question 8</w:t>
            </w:r>
          </w:p>
        </w:tc>
      </w:tr>
    </w:tbl>
    <w:p w:rsidR="00E22ABE" w:rsidRPr="00E75623" w:rsidRDefault="00221470" w:rsidP="00F10055">
      <w:pPr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When the company received MIC Approval, it was required to specify a total amount of domestic and foreign</w:t>
      </w:r>
      <w:r w:rsidR="0046544B" w:rsidRPr="00E75623">
        <w:rPr>
          <w:rFonts w:ascii="Pyidaungsu" w:hAnsi="Pyidaungsu" w:cs="Pyidaungsu"/>
          <w:sz w:val="26"/>
          <w:szCs w:val="26"/>
        </w:rPr>
        <w:t xml:space="preserve"> </w:t>
      </w:r>
      <w:r w:rsidRPr="00E75623">
        <w:rPr>
          <w:rFonts w:ascii="Pyidaungsu" w:hAnsi="Pyidaungsu" w:cs="Pyidaungsu"/>
          <w:sz w:val="26"/>
          <w:szCs w:val="26"/>
        </w:rPr>
        <w:t xml:space="preserve">loans. </w:t>
      </w:r>
    </w:p>
    <w:p w:rsidR="0015527A" w:rsidRPr="00E75623" w:rsidRDefault="00221470" w:rsidP="00F10055">
      <w:pPr>
        <w:autoSpaceDE w:val="0"/>
        <w:autoSpaceDN w:val="0"/>
        <w:adjustRightInd w:val="0"/>
        <w:spacing w:line="240" w:lineRule="auto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 xml:space="preserve">If the company has </w:t>
      </w:r>
      <w:r w:rsidRPr="00E75623">
        <w:rPr>
          <w:rFonts w:ascii="Pyidaungsu" w:hAnsi="Pyidaungsu" w:cs="Pyidaungsu"/>
          <w:b/>
          <w:sz w:val="26"/>
          <w:szCs w:val="26"/>
          <w:u w:val="single"/>
        </w:rPr>
        <w:t xml:space="preserve">any </w:t>
      </w:r>
      <w:r w:rsidRPr="00E75623">
        <w:rPr>
          <w:rFonts w:ascii="Pyidaungsu" w:hAnsi="Pyidaungsu" w:cs="Pyidaungsu"/>
          <w:sz w:val="26"/>
          <w:szCs w:val="26"/>
        </w:rPr>
        <w:t>outstanding loans, please list these below:</w:t>
      </w:r>
    </w:p>
    <w:tbl>
      <w:tblPr>
        <w:tblStyle w:val="TableGrid"/>
        <w:tblW w:w="9090" w:type="dxa"/>
        <w:tblInd w:w="108" w:type="dxa"/>
        <w:tblLook w:val="04A0"/>
      </w:tblPr>
      <w:tblGrid>
        <w:gridCol w:w="2700"/>
        <w:gridCol w:w="2250"/>
        <w:gridCol w:w="2070"/>
        <w:gridCol w:w="2070"/>
      </w:tblGrid>
      <w:tr w:rsidR="00E22ABE" w:rsidRPr="00E75623" w:rsidTr="00F10055">
        <w:trPr>
          <w:trHeight w:val="899"/>
        </w:trPr>
        <w:tc>
          <w:tcPr>
            <w:tcW w:w="2700" w:type="dxa"/>
            <w:shd w:val="clear" w:color="auto" w:fill="595959" w:themeFill="text1" w:themeFillTint="A6"/>
          </w:tcPr>
          <w:p w:rsidR="00E22ABE" w:rsidRPr="00E75623" w:rsidRDefault="00E22ABE" w:rsidP="00B75695">
            <w:pPr>
              <w:spacing w:line="276" w:lineRule="auto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250" w:type="dxa"/>
            <w:shd w:val="clear" w:color="auto" w:fill="595959" w:themeFill="text1" w:themeFillTint="A6"/>
            <w:vAlign w:val="center"/>
          </w:tcPr>
          <w:p w:rsidR="00E22ABE" w:rsidRPr="00E75623" w:rsidRDefault="00E22ABE" w:rsidP="00F10055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Total Approved as per MIC Approval </w:t>
            </w:r>
          </w:p>
        </w:tc>
        <w:tc>
          <w:tcPr>
            <w:tcW w:w="2070" w:type="dxa"/>
            <w:shd w:val="clear" w:color="auto" w:fill="595959" w:themeFill="text1" w:themeFillTint="A6"/>
            <w:vAlign w:val="center"/>
          </w:tcPr>
          <w:p w:rsidR="00E22ABE" w:rsidRPr="00E75623" w:rsidRDefault="00E22ABE" w:rsidP="00F10055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At time of last </w:t>
            </w:r>
          </w:p>
          <w:p w:rsidR="00E22ABE" w:rsidRPr="00E75623" w:rsidRDefault="00E22ABE" w:rsidP="00F10055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Quarterly Report </w:t>
            </w:r>
          </w:p>
        </w:tc>
        <w:tc>
          <w:tcPr>
            <w:tcW w:w="2070" w:type="dxa"/>
            <w:shd w:val="clear" w:color="auto" w:fill="595959" w:themeFill="text1" w:themeFillTint="A6"/>
            <w:vAlign w:val="center"/>
          </w:tcPr>
          <w:p w:rsidR="00E22ABE" w:rsidRPr="00E75623" w:rsidRDefault="00E22ABE" w:rsidP="00F10055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At time of this </w:t>
            </w:r>
          </w:p>
          <w:p w:rsidR="00E22ABE" w:rsidRPr="00E75623" w:rsidRDefault="00E22ABE" w:rsidP="00F10055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Quarterly Report</w:t>
            </w:r>
          </w:p>
        </w:tc>
      </w:tr>
      <w:tr w:rsidR="00E22ABE" w:rsidRPr="00E75623" w:rsidTr="00F10055">
        <w:trPr>
          <w:trHeight w:val="288"/>
        </w:trPr>
        <w:tc>
          <w:tcPr>
            <w:tcW w:w="2700" w:type="dxa"/>
            <w:shd w:val="clear" w:color="auto" w:fill="595959" w:themeFill="text1" w:themeFillTint="A6"/>
            <w:vAlign w:val="center"/>
          </w:tcPr>
          <w:p w:rsidR="00E22ABE" w:rsidRPr="00E75623" w:rsidRDefault="00E22ABE" w:rsidP="00B75695">
            <w:pPr>
              <w:spacing w:line="276" w:lineRule="auto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Total Domestic Loans</w:t>
            </w:r>
          </w:p>
        </w:tc>
        <w:tc>
          <w:tcPr>
            <w:tcW w:w="2250" w:type="dxa"/>
            <w:vAlign w:val="center"/>
          </w:tcPr>
          <w:p w:rsidR="00E22ABE" w:rsidRPr="00E75623" w:rsidRDefault="00E22ABE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E22ABE" w:rsidRPr="00E75623" w:rsidRDefault="00E22ABE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E22ABE" w:rsidRPr="00E75623" w:rsidRDefault="00E22ABE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E22ABE" w:rsidRPr="00E75623" w:rsidTr="00F10055">
        <w:trPr>
          <w:trHeight w:val="288"/>
        </w:trPr>
        <w:tc>
          <w:tcPr>
            <w:tcW w:w="2700" w:type="dxa"/>
            <w:shd w:val="clear" w:color="auto" w:fill="595959" w:themeFill="text1" w:themeFillTint="A6"/>
            <w:vAlign w:val="center"/>
          </w:tcPr>
          <w:p w:rsidR="00E22ABE" w:rsidRPr="00E75623" w:rsidRDefault="00E22ABE" w:rsidP="00B75695">
            <w:pPr>
              <w:spacing w:line="276" w:lineRule="auto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Total Foreign Loans</w:t>
            </w:r>
          </w:p>
        </w:tc>
        <w:tc>
          <w:tcPr>
            <w:tcW w:w="2250" w:type="dxa"/>
            <w:vAlign w:val="center"/>
          </w:tcPr>
          <w:p w:rsidR="00E22ABE" w:rsidRPr="00E75623" w:rsidRDefault="00E22ABE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E22ABE" w:rsidRPr="00E75623" w:rsidRDefault="00E22ABE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E22ABE" w:rsidRPr="00E75623" w:rsidRDefault="00E22ABE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</w:tbl>
    <w:p w:rsidR="0015527A" w:rsidRPr="00F10055" w:rsidRDefault="0015527A" w:rsidP="00B75695">
      <w:pPr>
        <w:spacing w:after="0"/>
        <w:rPr>
          <w:rFonts w:ascii="Pyidaungsu" w:hAnsi="Pyidaungsu" w:cs="Pyidaungsu"/>
          <w:sz w:val="10"/>
          <w:szCs w:val="26"/>
        </w:rPr>
      </w:pPr>
    </w:p>
    <w:p w:rsidR="00EC15F3" w:rsidRPr="00E75623" w:rsidRDefault="00EC15F3" w:rsidP="00F10055">
      <w:pPr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b/>
          <w:sz w:val="26"/>
          <w:szCs w:val="26"/>
          <w:u w:val="single"/>
        </w:rPr>
        <w:t>Note:</w:t>
      </w:r>
      <w:r w:rsidRPr="00E75623">
        <w:rPr>
          <w:rFonts w:ascii="Pyidaungsu" w:hAnsi="Pyidaungsu" w:cs="Pyidaungsu"/>
          <w:sz w:val="26"/>
          <w:szCs w:val="26"/>
        </w:rPr>
        <w:t xml:space="preserve"> Wholly-owned Myanmar companies should use MMK. Foreign-owned and JV companies should use</w:t>
      </w:r>
      <w:r w:rsidR="00455CC6" w:rsidRPr="00E75623">
        <w:rPr>
          <w:rFonts w:ascii="Pyidaungsu" w:hAnsi="Pyidaungsu" w:cs="Pyidaungsu"/>
          <w:sz w:val="26"/>
          <w:szCs w:val="26"/>
        </w:rPr>
        <w:t xml:space="preserve"> </w:t>
      </w:r>
      <w:r w:rsidRPr="00E75623">
        <w:rPr>
          <w:rFonts w:ascii="Pyidaungsu" w:hAnsi="Pyidaungsu" w:cs="Pyidaungsu"/>
          <w:sz w:val="26"/>
          <w:szCs w:val="26"/>
        </w:rPr>
        <w:t>US</w:t>
      </w:r>
      <w:r w:rsidR="00455CC6" w:rsidRPr="00E75623">
        <w:rPr>
          <w:rFonts w:ascii="Pyidaungsu" w:hAnsi="Pyidaungsu" w:cs="Pyidaungsu"/>
          <w:sz w:val="26"/>
          <w:szCs w:val="26"/>
        </w:rPr>
        <w:t>D</w:t>
      </w:r>
      <w:r w:rsidRPr="00E75623">
        <w:rPr>
          <w:rFonts w:ascii="Pyidaungsu" w:hAnsi="Pyidaungsu" w:cs="Pyidaungsu"/>
          <w:sz w:val="26"/>
          <w:szCs w:val="26"/>
        </w:rPr>
        <w:t>.</w:t>
      </w:r>
    </w:p>
    <w:p w:rsidR="00455CC6" w:rsidRPr="00F10055" w:rsidRDefault="00455CC6" w:rsidP="00B75695">
      <w:pPr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10"/>
          <w:szCs w:val="2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000"/>
      </w:tblGrid>
      <w:tr w:rsidR="00EC15F3" w:rsidRPr="00E75623" w:rsidTr="00E93C49">
        <w:trPr>
          <w:trHeight w:val="530"/>
        </w:trPr>
        <w:tc>
          <w:tcPr>
            <w:tcW w:w="9000" w:type="dxa"/>
            <w:vAlign w:val="center"/>
          </w:tcPr>
          <w:p w:rsidR="00EC15F3" w:rsidRPr="00E75623" w:rsidRDefault="00EC15F3" w:rsidP="00B75695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Question 9</w:t>
            </w:r>
          </w:p>
        </w:tc>
      </w:tr>
    </w:tbl>
    <w:p w:rsidR="00EC15F3" w:rsidRPr="00E75623" w:rsidRDefault="00EC15F3" w:rsidP="001504F1">
      <w:pPr>
        <w:spacing w:after="0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Please list the total revenue for the quarter:</w:t>
      </w:r>
    </w:p>
    <w:tbl>
      <w:tblPr>
        <w:tblStyle w:val="TableGrid"/>
        <w:tblW w:w="9090" w:type="dxa"/>
        <w:tblInd w:w="108" w:type="dxa"/>
        <w:tblLook w:val="04A0"/>
      </w:tblPr>
      <w:tblGrid>
        <w:gridCol w:w="4050"/>
        <w:gridCol w:w="5040"/>
      </w:tblGrid>
      <w:tr w:rsidR="00EC15F3" w:rsidRPr="00E75623" w:rsidTr="001504F1">
        <w:trPr>
          <w:trHeight w:val="656"/>
        </w:trPr>
        <w:tc>
          <w:tcPr>
            <w:tcW w:w="4050" w:type="dxa"/>
            <w:shd w:val="clear" w:color="auto" w:fill="595959" w:themeFill="text1" w:themeFillTint="A6"/>
            <w:vAlign w:val="center"/>
          </w:tcPr>
          <w:p w:rsidR="00EC15F3" w:rsidRPr="00E75623" w:rsidRDefault="00EC15F3" w:rsidP="001504F1">
            <w:pPr>
              <w:rPr>
                <w:rFonts w:ascii="Pyidaungsu" w:hAnsi="Pyidaungsu" w:cs="Pyidaungsu"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color w:val="FFFFFF" w:themeColor="background1"/>
                <w:sz w:val="26"/>
                <w:szCs w:val="26"/>
              </w:rPr>
              <w:t>Total Revenue for Quarter</w:t>
            </w:r>
          </w:p>
        </w:tc>
        <w:tc>
          <w:tcPr>
            <w:tcW w:w="5040" w:type="dxa"/>
            <w:vAlign w:val="center"/>
          </w:tcPr>
          <w:p w:rsidR="00EC15F3" w:rsidRPr="00E75623" w:rsidRDefault="00EC15F3" w:rsidP="00B702B2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</w:tbl>
    <w:p w:rsidR="00A75D6D" w:rsidRPr="00F10055" w:rsidRDefault="00A75D6D" w:rsidP="00B75695">
      <w:pPr>
        <w:autoSpaceDE w:val="0"/>
        <w:autoSpaceDN w:val="0"/>
        <w:adjustRightInd w:val="0"/>
        <w:spacing w:after="0"/>
        <w:rPr>
          <w:rFonts w:ascii="Pyidaungsu" w:hAnsi="Pyidaungsu" w:cs="Pyidaungsu"/>
          <w:sz w:val="10"/>
          <w:szCs w:val="26"/>
        </w:rPr>
      </w:pPr>
    </w:p>
    <w:p w:rsidR="00E2123E" w:rsidRPr="00E75623" w:rsidRDefault="00E2123E" w:rsidP="00F10055">
      <w:pPr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b/>
          <w:sz w:val="26"/>
          <w:szCs w:val="26"/>
          <w:u w:val="single"/>
        </w:rPr>
        <w:t>Note:</w:t>
      </w:r>
      <w:r w:rsidRPr="00E75623">
        <w:rPr>
          <w:rFonts w:ascii="Pyidaungsu" w:hAnsi="Pyidaungsu" w:cs="Pyidaungsu"/>
          <w:sz w:val="26"/>
          <w:szCs w:val="26"/>
        </w:rPr>
        <w:t xml:space="preserve"> Wholly-owned Myanmar companies should use MMK. Foreign-owned and JV</w:t>
      </w:r>
      <w:r w:rsidR="00A75D6D" w:rsidRPr="00E75623">
        <w:rPr>
          <w:rFonts w:ascii="Pyidaungsu" w:hAnsi="Pyidaungsu" w:cs="Pyidaungsu"/>
          <w:sz w:val="26"/>
          <w:szCs w:val="26"/>
        </w:rPr>
        <w:t xml:space="preserve"> </w:t>
      </w:r>
      <w:r w:rsidRPr="00E75623">
        <w:rPr>
          <w:rFonts w:ascii="Pyidaungsu" w:hAnsi="Pyidaungsu" w:cs="Pyidaungsu"/>
          <w:sz w:val="26"/>
          <w:szCs w:val="26"/>
        </w:rPr>
        <w:t>companies should use</w:t>
      </w:r>
      <w:r w:rsidR="00455CC6" w:rsidRPr="00E75623">
        <w:rPr>
          <w:rFonts w:ascii="Pyidaungsu" w:hAnsi="Pyidaungsu" w:cs="Pyidaungsu"/>
          <w:sz w:val="26"/>
          <w:szCs w:val="26"/>
        </w:rPr>
        <w:t xml:space="preserve"> </w:t>
      </w:r>
      <w:r w:rsidRPr="00E75623">
        <w:rPr>
          <w:rFonts w:ascii="Pyidaungsu" w:hAnsi="Pyidaungsu" w:cs="Pyidaungsu"/>
          <w:sz w:val="26"/>
          <w:szCs w:val="26"/>
        </w:rPr>
        <w:t>US</w:t>
      </w:r>
      <w:r w:rsidR="00455CC6" w:rsidRPr="00E75623">
        <w:rPr>
          <w:rFonts w:ascii="Pyidaungsu" w:hAnsi="Pyidaungsu" w:cs="Pyidaungsu"/>
          <w:sz w:val="26"/>
          <w:szCs w:val="26"/>
        </w:rPr>
        <w:t>D</w:t>
      </w:r>
      <w:r w:rsidRPr="00E75623">
        <w:rPr>
          <w:rFonts w:ascii="Pyidaungsu" w:hAnsi="Pyidaungsu" w:cs="Pyidaungsu"/>
          <w:sz w:val="26"/>
          <w:szCs w:val="26"/>
        </w:rPr>
        <w:t>.</w:t>
      </w:r>
      <w:r w:rsidR="00B75695" w:rsidRPr="00E75623">
        <w:rPr>
          <w:rFonts w:ascii="Pyidaungsu" w:hAnsi="Pyidaungsu" w:cs="Pyidaungsu"/>
          <w:sz w:val="26"/>
          <w:szCs w:val="26"/>
        </w:rPr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9000"/>
      </w:tblGrid>
      <w:tr w:rsidR="00E2123E" w:rsidRPr="00E75623" w:rsidTr="00E93C49">
        <w:trPr>
          <w:trHeight w:val="539"/>
        </w:trPr>
        <w:tc>
          <w:tcPr>
            <w:tcW w:w="9000" w:type="dxa"/>
            <w:vAlign w:val="center"/>
          </w:tcPr>
          <w:p w:rsidR="00E2123E" w:rsidRPr="00E75623" w:rsidRDefault="00E2123E" w:rsidP="00E93C49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Question 10</w:t>
            </w:r>
          </w:p>
        </w:tc>
      </w:tr>
    </w:tbl>
    <w:p w:rsidR="00E2123E" w:rsidRPr="00E75623" w:rsidRDefault="00E2123E" w:rsidP="00F10055">
      <w:pPr>
        <w:spacing w:after="0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 xml:space="preserve">Please list the total value of EXPORTS and IMPORTS </w:t>
      </w:r>
      <w:r w:rsidRPr="00E75623">
        <w:rPr>
          <w:rFonts w:ascii="Pyidaungsu" w:hAnsi="Pyidaungsu" w:cs="Pyidaungsu"/>
          <w:b/>
          <w:sz w:val="26"/>
          <w:szCs w:val="26"/>
          <w:u w:val="single"/>
        </w:rPr>
        <w:t>for the quarter</w:t>
      </w:r>
      <w:r w:rsidRPr="00E75623">
        <w:rPr>
          <w:rFonts w:ascii="Pyidaungsu" w:hAnsi="Pyidaungsu" w:cs="Pyidaungsu"/>
          <w:sz w:val="26"/>
          <w:szCs w:val="26"/>
        </w:rPr>
        <w:t>:</w:t>
      </w:r>
    </w:p>
    <w:tbl>
      <w:tblPr>
        <w:tblStyle w:val="TableGrid"/>
        <w:tblW w:w="9000" w:type="dxa"/>
        <w:tblInd w:w="108" w:type="dxa"/>
        <w:tblLook w:val="04A0"/>
      </w:tblPr>
      <w:tblGrid>
        <w:gridCol w:w="4140"/>
        <w:gridCol w:w="4860"/>
      </w:tblGrid>
      <w:tr w:rsidR="00E2123E" w:rsidRPr="00E75623" w:rsidTr="001504F1">
        <w:trPr>
          <w:trHeight w:val="557"/>
        </w:trPr>
        <w:tc>
          <w:tcPr>
            <w:tcW w:w="4140" w:type="dxa"/>
            <w:shd w:val="clear" w:color="auto" w:fill="595959" w:themeFill="text1" w:themeFillTint="A6"/>
            <w:vAlign w:val="center"/>
          </w:tcPr>
          <w:p w:rsidR="00E2123E" w:rsidRPr="00E75623" w:rsidRDefault="00E2123E" w:rsidP="00F10055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Total </w:t>
            </w:r>
            <w:r w:rsidR="00F10055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Value of </w:t>
            </w: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  <w:u w:val="single"/>
              </w:rPr>
              <w:t>Exports</w:t>
            </w: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F10055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for </w:t>
            </w: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Quarter</w:t>
            </w:r>
          </w:p>
        </w:tc>
        <w:tc>
          <w:tcPr>
            <w:tcW w:w="4860" w:type="dxa"/>
            <w:vAlign w:val="center"/>
          </w:tcPr>
          <w:p w:rsidR="00E2123E" w:rsidRPr="00E75623" w:rsidRDefault="00E2123E" w:rsidP="005C66B3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</w:tbl>
    <w:p w:rsidR="0015527A" w:rsidRPr="00F10055" w:rsidRDefault="0015527A" w:rsidP="00B75695">
      <w:pPr>
        <w:rPr>
          <w:rFonts w:ascii="Pyidaungsu" w:hAnsi="Pyidaungsu" w:cs="Pyidaungsu"/>
          <w:sz w:val="14"/>
          <w:szCs w:val="26"/>
        </w:rPr>
      </w:pPr>
    </w:p>
    <w:tbl>
      <w:tblPr>
        <w:tblStyle w:val="TableGrid"/>
        <w:tblW w:w="9000" w:type="dxa"/>
        <w:tblInd w:w="108" w:type="dxa"/>
        <w:tblLook w:val="04A0"/>
      </w:tblPr>
      <w:tblGrid>
        <w:gridCol w:w="4140"/>
        <w:gridCol w:w="4860"/>
      </w:tblGrid>
      <w:tr w:rsidR="00E2123E" w:rsidRPr="00E75623" w:rsidTr="001504F1">
        <w:trPr>
          <w:trHeight w:val="458"/>
        </w:trPr>
        <w:tc>
          <w:tcPr>
            <w:tcW w:w="4140" w:type="dxa"/>
            <w:shd w:val="clear" w:color="auto" w:fill="595959" w:themeFill="text1" w:themeFillTint="A6"/>
            <w:vAlign w:val="center"/>
          </w:tcPr>
          <w:p w:rsidR="00E2123E" w:rsidRPr="00E75623" w:rsidRDefault="00E2123E" w:rsidP="00F10055">
            <w:pPr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Total </w:t>
            </w:r>
            <w:r w:rsidR="00F10055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Value of </w:t>
            </w: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  <w:u w:val="single"/>
              </w:rPr>
              <w:t>Imports</w:t>
            </w:r>
            <w:r w:rsidR="00F10055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 for </w:t>
            </w: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>Quarter</w:t>
            </w:r>
          </w:p>
        </w:tc>
        <w:tc>
          <w:tcPr>
            <w:tcW w:w="4860" w:type="dxa"/>
            <w:vAlign w:val="center"/>
          </w:tcPr>
          <w:p w:rsidR="00E2123E" w:rsidRPr="00E75623" w:rsidRDefault="00E2123E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</w:tbl>
    <w:p w:rsidR="00E2123E" w:rsidRPr="00E75623" w:rsidRDefault="00E2123E" w:rsidP="001504F1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 xml:space="preserve">Out of the Total Value of Imports, please list the total value of </w:t>
      </w:r>
      <w:r w:rsidRPr="00E75623">
        <w:rPr>
          <w:rFonts w:ascii="Pyidaungsu" w:hAnsi="Pyidaungsu" w:cs="Pyidaungsu"/>
          <w:b/>
          <w:sz w:val="26"/>
          <w:szCs w:val="26"/>
        </w:rPr>
        <w:t xml:space="preserve">RAW </w:t>
      </w:r>
      <w:r w:rsidR="00E5321B" w:rsidRPr="00E75623">
        <w:rPr>
          <w:rFonts w:ascii="Pyidaungsu" w:hAnsi="Pyidaungsu" w:cs="Pyidaungsu"/>
          <w:b/>
          <w:sz w:val="26"/>
          <w:szCs w:val="26"/>
        </w:rPr>
        <w:t>MATERIALS</w:t>
      </w:r>
      <w:r w:rsidRPr="00E75623">
        <w:rPr>
          <w:rFonts w:ascii="Pyidaungsu" w:hAnsi="Pyidaungsu" w:cs="Pyidaungsu"/>
          <w:sz w:val="26"/>
          <w:szCs w:val="26"/>
        </w:rPr>
        <w:t xml:space="preserve"> </w:t>
      </w:r>
      <w:r w:rsidRPr="00E75623">
        <w:rPr>
          <w:rFonts w:ascii="Pyidaungsu" w:hAnsi="Pyidaungsu" w:cs="Pyidaungsu"/>
          <w:b/>
          <w:sz w:val="26"/>
          <w:szCs w:val="26"/>
        </w:rPr>
        <w:t xml:space="preserve">imports </w:t>
      </w:r>
      <w:r w:rsidRPr="00E75623">
        <w:rPr>
          <w:rFonts w:ascii="Pyidaungsu" w:hAnsi="Pyidaungsu" w:cs="Pyidaungsu"/>
          <w:b/>
          <w:sz w:val="26"/>
          <w:szCs w:val="26"/>
          <w:u w:val="single"/>
        </w:rPr>
        <w:t>only</w:t>
      </w:r>
      <w:r w:rsidRPr="00E75623">
        <w:rPr>
          <w:rFonts w:ascii="Pyidaungsu" w:hAnsi="Pyidaungsu" w:cs="Pyidaungsu"/>
          <w:sz w:val="26"/>
          <w:szCs w:val="26"/>
        </w:rPr>
        <w:t xml:space="preserve"> for the Quarter</w:t>
      </w:r>
      <w:r w:rsidR="00A75D6D" w:rsidRPr="00E75623">
        <w:rPr>
          <w:rFonts w:ascii="Pyidaungsu" w:hAnsi="Pyidaungsu" w:cs="Pyidaungsu"/>
          <w:sz w:val="26"/>
          <w:szCs w:val="26"/>
        </w:rPr>
        <w:t>.</w:t>
      </w:r>
    </w:p>
    <w:tbl>
      <w:tblPr>
        <w:tblStyle w:val="TableGrid"/>
        <w:tblW w:w="9000" w:type="dxa"/>
        <w:tblInd w:w="108" w:type="dxa"/>
        <w:tblLook w:val="04A0"/>
      </w:tblPr>
      <w:tblGrid>
        <w:gridCol w:w="4140"/>
        <w:gridCol w:w="4860"/>
      </w:tblGrid>
      <w:tr w:rsidR="00A07D94" w:rsidRPr="00E75623" w:rsidTr="001504F1">
        <w:trPr>
          <w:trHeight w:val="863"/>
        </w:trPr>
        <w:tc>
          <w:tcPr>
            <w:tcW w:w="4140" w:type="dxa"/>
            <w:shd w:val="clear" w:color="auto" w:fill="595959" w:themeFill="text1" w:themeFillTint="A6"/>
            <w:vAlign w:val="center"/>
          </w:tcPr>
          <w:p w:rsidR="00A07D94" w:rsidRPr="00E75623" w:rsidRDefault="00A07D94" w:rsidP="001504F1">
            <w:pPr>
              <w:spacing w:line="276" w:lineRule="auto"/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Value of </w:t>
            </w: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  <w:u w:val="single"/>
              </w:rPr>
              <w:t>Raw Materials</w:t>
            </w:r>
            <w:r w:rsidRPr="00E75623">
              <w:rPr>
                <w:rFonts w:ascii="Pyidaungsu" w:hAnsi="Pyidaungsu" w:cs="Pyidaungsu"/>
                <w:b/>
                <w:color w:val="FFFFFF" w:themeColor="background1"/>
                <w:sz w:val="26"/>
                <w:szCs w:val="26"/>
              </w:rPr>
              <w:t xml:space="preserve"> Imports for Quarter </w:t>
            </w:r>
          </w:p>
        </w:tc>
        <w:tc>
          <w:tcPr>
            <w:tcW w:w="4860" w:type="dxa"/>
            <w:vAlign w:val="center"/>
          </w:tcPr>
          <w:p w:rsidR="00A07D94" w:rsidRPr="00E75623" w:rsidRDefault="00A07D94" w:rsidP="00376AA8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</w:tbl>
    <w:p w:rsidR="0015527A" w:rsidRPr="00E75623" w:rsidRDefault="00A07D94" w:rsidP="001504F1">
      <w:pPr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b/>
          <w:sz w:val="26"/>
          <w:szCs w:val="26"/>
          <w:u w:val="single"/>
        </w:rPr>
        <w:t>Note:</w:t>
      </w:r>
      <w:r w:rsidRPr="00E75623">
        <w:rPr>
          <w:rFonts w:ascii="Pyidaungsu" w:hAnsi="Pyidaungsu" w:cs="Pyidaungsu"/>
          <w:sz w:val="26"/>
          <w:szCs w:val="26"/>
        </w:rPr>
        <w:t xml:space="preserve"> Wholly-owned Myanmar companies should use MMK. Foreign-owned and JV companie</w:t>
      </w:r>
      <w:r w:rsidR="00A75D6D" w:rsidRPr="00E75623">
        <w:rPr>
          <w:rFonts w:ascii="Pyidaungsu" w:hAnsi="Pyidaungsu" w:cs="Pyidaungsu"/>
          <w:sz w:val="26"/>
          <w:szCs w:val="26"/>
        </w:rPr>
        <w:t>s should</w:t>
      </w:r>
      <w:r w:rsidRPr="00E75623">
        <w:rPr>
          <w:rFonts w:ascii="Pyidaungsu" w:hAnsi="Pyidaungsu" w:cs="Pyidaungsu"/>
          <w:sz w:val="26"/>
          <w:szCs w:val="26"/>
        </w:rPr>
        <w:t xml:space="preserve"> use</w:t>
      </w:r>
      <w:r w:rsidR="0046544B" w:rsidRPr="00E75623">
        <w:rPr>
          <w:rFonts w:ascii="Pyidaungsu" w:hAnsi="Pyidaungsu" w:cs="Pyidaungsu"/>
          <w:sz w:val="26"/>
          <w:szCs w:val="26"/>
        </w:rPr>
        <w:t xml:space="preserve"> </w:t>
      </w:r>
      <w:r w:rsidRPr="00E75623">
        <w:rPr>
          <w:rFonts w:ascii="Pyidaungsu" w:hAnsi="Pyidaungsu" w:cs="Pyidaungsu"/>
          <w:sz w:val="26"/>
          <w:szCs w:val="26"/>
        </w:rPr>
        <w:t>USD.</w:t>
      </w:r>
    </w:p>
    <w:p w:rsidR="006530A3" w:rsidRPr="00E75623" w:rsidRDefault="006530A3" w:rsidP="00B75695">
      <w:pPr>
        <w:rPr>
          <w:rFonts w:ascii="Pyidaungsu" w:hAnsi="Pyidaungsu" w:cs="Pyidaungsu"/>
          <w:sz w:val="26"/>
          <w:szCs w:val="26"/>
        </w:rPr>
      </w:pPr>
    </w:p>
    <w:p w:rsidR="00270B63" w:rsidRPr="00E75623" w:rsidRDefault="00270B63" w:rsidP="00B75695">
      <w:pPr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75623">
        <w:rPr>
          <w:rFonts w:ascii="Pyidaungsu" w:hAnsi="Pyidaungsu" w:cs="Pyidaungsu"/>
          <w:b/>
          <w:bCs/>
          <w:sz w:val="26"/>
          <w:szCs w:val="26"/>
        </w:rPr>
        <w:lastRenderedPageBreak/>
        <w:t>Annex - ISIC Code Revision 4</w:t>
      </w:r>
    </w:p>
    <w:p w:rsidR="00270B63" w:rsidRPr="00E75623" w:rsidRDefault="00270B63" w:rsidP="00B75695">
      <w:pPr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 xml:space="preserve">For Question 1, please select the "Main Economic Activity" based on the </w:t>
      </w:r>
      <w:r w:rsidRPr="00E75623">
        <w:rPr>
          <w:rFonts w:ascii="Pyidaungsu" w:hAnsi="Pyidaungsu" w:cs="Pyidaungsu"/>
          <w:b/>
          <w:bCs/>
          <w:sz w:val="26"/>
          <w:szCs w:val="26"/>
        </w:rPr>
        <w:t xml:space="preserve">ISIC Code </w:t>
      </w:r>
      <w:r w:rsidRPr="00E75623">
        <w:rPr>
          <w:rFonts w:ascii="Pyidaungsu" w:hAnsi="Pyidaungsu" w:cs="Pyidaungsu"/>
          <w:sz w:val="26"/>
          <w:szCs w:val="26"/>
        </w:rPr>
        <w:t>- Revision 4.</w:t>
      </w:r>
    </w:p>
    <w:p w:rsidR="00270B63" w:rsidRPr="00E75623" w:rsidRDefault="00270B63" w:rsidP="00B75695">
      <w:pPr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</w:rPr>
      </w:pPr>
      <w:r w:rsidRPr="00E75623">
        <w:rPr>
          <w:rFonts w:ascii="Pyidaungsu" w:hAnsi="Pyidaungsu" w:cs="Pyidaungsu"/>
          <w:sz w:val="26"/>
          <w:szCs w:val="26"/>
        </w:rPr>
        <w:t>Please choose your company's main industrial activity at the</w:t>
      </w:r>
      <w:r w:rsidR="001504F1">
        <w:rPr>
          <w:rFonts w:ascii="Pyidaungsu" w:hAnsi="Pyidaungsu" w:cs="Pyidaungsu"/>
          <w:sz w:val="26"/>
          <w:szCs w:val="26"/>
        </w:rPr>
        <w:t xml:space="preserve"> 'class' level, which will be a </w:t>
      </w:r>
      <w:r w:rsidRPr="00E75623">
        <w:rPr>
          <w:rFonts w:ascii="Pyidaungsu" w:hAnsi="Pyidaungsu" w:cs="Pyidaungsu"/>
          <w:sz w:val="26"/>
          <w:szCs w:val="26"/>
        </w:rPr>
        <w:t xml:space="preserve">4-digit classification. If your activities can be found in two or more of the classes, use the classification of your </w:t>
      </w:r>
      <w:r w:rsidRPr="00E75623">
        <w:rPr>
          <w:rFonts w:ascii="Pyidaungsu" w:hAnsi="Pyidaungsu" w:cs="Pyidaungsu"/>
          <w:i/>
          <w:iCs/>
          <w:sz w:val="26"/>
          <w:szCs w:val="26"/>
        </w:rPr>
        <w:t xml:space="preserve">main </w:t>
      </w:r>
      <w:r w:rsidRPr="00E75623">
        <w:rPr>
          <w:rFonts w:ascii="Pyidaungsu" w:hAnsi="Pyidaungsu" w:cs="Pyidaungsu"/>
          <w:sz w:val="26"/>
          <w:szCs w:val="26"/>
        </w:rPr>
        <w:t>activity.</w:t>
      </w:r>
    </w:p>
    <w:tbl>
      <w:tblPr>
        <w:tblStyle w:val="TableGrid"/>
        <w:tblW w:w="991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434"/>
        <w:gridCol w:w="90"/>
        <w:gridCol w:w="105"/>
        <w:gridCol w:w="671"/>
        <w:gridCol w:w="106"/>
        <w:gridCol w:w="74"/>
        <w:gridCol w:w="747"/>
        <w:gridCol w:w="90"/>
        <w:gridCol w:w="90"/>
        <w:gridCol w:w="91"/>
        <w:gridCol w:w="89"/>
        <w:gridCol w:w="219"/>
        <w:gridCol w:w="6112"/>
      </w:tblGrid>
      <w:tr w:rsidR="002049AB" w:rsidRPr="00E75623" w:rsidTr="00C80902">
        <w:trPr>
          <w:trHeight w:val="1422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049AB" w:rsidRPr="00E75623" w:rsidRDefault="002049AB" w:rsidP="001504F1">
            <w:pPr>
              <w:autoSpaceDE w:val="0"/>
              <w:autoSpaceDN w:val="0"/>
              <w:adjustRightInd w:val="0"/>
              <w:spacing w:before="240" w:line="276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A</w:t>
            </w:r>
          </w:p>
          <w:p w:rsidR="00C028D5" w:rsidRPr="00E75623" w:rsidRDefault="002049AB" w:rsidP="001504F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Agriculture, Forestry &amp; Fishing</w:t>
            </w:r>
          </w:p>
        </w:tc>
      </w:tr>
      <w:tr w:rsidR="002049AB" w:rsidRPr="00E75623" w:rsidTr="00C80902">
        <w:trPr>
          <w:trHeight w:val="77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49AB" w:rsidRPr="00E75623" w:rsidRDefault="002049AB" w:rsidP="003F78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01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F7829">
            <w:pPr>
              <w:autoSpaceDE w:val="0"/>
              <w:autoSpaceDN w:val="0"/>
              <w:adjustRightInd w:val="0"/>
              <w:spacing w:before="240"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F7829">
            <w:pPr>
              <w:autoSpaceDE w:val="0"/>
              <w:autoSpaceDN w:val="0"/>
              <w:adjustRightInd w:val="0"/>
              <w:spacing w:before="240"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Crop and animal production, hunting and related service activities</w:t>
            </w:r>
          </w:p>
        </w:tc>
      </w:tr>
      <w:tr w:rsidR="002049AB" w:rsidRPr="00E75623" w:rsidTr="00930B3C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011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non-perennial crops</w:t>
            </w:r>
          </w:p>
        </w:tc>
      </w:tr>
      <w:tr w:rsidR="002049AB" w:rsidRPr="00E75623" w:rsidTr="00930B3C"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0111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cereals (except rice) , leguminous crops and oil seeds</w:t>
            </w:r>
          </w:p>
        </w:tc>
      </w:tr>
      <w:tr w:rsidR="002049AB" w:rsidRPr="00E75623" w:rsidTr="00930B3C">
        <w:trPr>
          <w:trHeight w:val="656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0112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rice</w:t>
            </w:r>
          </w:p>
        </w:tc>
      </w:tr>
      <w:tr w:rsidR="002049AB" w:rsidRPr="00E75623" w:rsidTr="00930B3C">
        <w:trPr>
          <w:trHeight w:val="728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0113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vegetables and melons, roots and tubers</w:t>
            </w:r>
          </w:p>
        </w:tc>
      </w:tr>
      <w:tr w:rsidR="002049AB" w:rsidRPr="00E75623" w:rsidTr="00930B3C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0114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sugar cane</w:t>
            </w:r>
          </w:p>
        </w:tc>
      </w:tr>
      <w:tr w:rsidR="002049AB" w:rsidRPr="00E75623" w:rsidTr="00930B3C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0115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tobacco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0116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Growing of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fibre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crops</w:t>
            </w:r>
          </w:p>
        </w:tc>
      </w:tr>
      <w:tr w:rsidR="002049AB" w:rsidRPr="00E75623" w:rsidTr="00930B3C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0119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tabs>
                <w:tab w:val="left" w:pos="2543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other non-perennial crops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012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perennial crops</w:t>
            </w:r>
          </w:p>
        </w:tc>
      </w:tr>
      <w:tr w:rsidR="002049AB" w:rsidRPr="00E75623" w:rsidTr="00930B3C">
        <w:trPr>
          <w:trHeight w:val="68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0121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grapes</w:t>
            </w:r>
          </w:p>
        </w:tc>
      </w:tr>
      <w:tr w:rsidR="002049AB" w:rsidRPr="00E75623" w:rsidTr="00930B3C">
        <w:trPr>
          <w:trHeight w:val="728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0122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tropical and subtropical fruits</w:t>
            </w:r>
          </w:p>
        </w:tc>
      </w:tr>
      <w:tr w:rsidR="002049AB" w:rsidRPr="00E75623" w:rsidTr="00930B3C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0123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citrus fruits</w:t>
            </w:r>
          </w:p>
        </w:tc>
      </w:tr>
      <w:tr w:rsidR="002049AB" w:rsidRPr="00E75623" w:rsidTr="00930B3C">
        <w:trPr>
          <w:trHeight w:val="70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0124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Growing of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pome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fruits and stone fruits</w:t>
            </w:r>
          </w:p>
        </w:tc>
      </w:tr>
      <w:tr w:rsidR="002049AB" w:rsidRPr="00E75623" w:rsidTr="00930B3C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0125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other tree and bush fruits and nuts</w:t>
            </w:r>
          </w:p>
        </w:tc>
      </w:tr>
      <w:tr w:rsidR="002049AB" w:rsidRPr="00E75623" w:rsidTr="00930B3C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0126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oleaginous fruits</w:t>
            </w:r>
          </w:p>
        </w:tc>
      </w:tr>
      <w:tr w:rsidR="002049AB" w:rsidRPr="00E75623" w:rsidTr="00930B3C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0127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beverage crops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012</w:t>
            </w:r>
            <w:r w:rsidR="00C1743C" w:rsidRPr="00E75623">
              <w:rPr>
                <w:rFonts w:ascii="Pyidaungsu" w:hAnsi="Pyidaungsu" w:cs="Pyidaungsu"/>
                <w:sz w:val="26"/>
                <w:szCs w:val="26"/>
              </w:rPr>
              <w:t>8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spices, aromatic, drug and pharmaceutical crops</w:t>
            </w:r>
          </w:p>
        </w:tc>
      </w:tr>
      <w:tr w:rsidR="002049AB" w:rsidRPr="00E75623" w:rsidTr="00930B3C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0129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Growing of other perennial crops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013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0130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F0A" w:rsidRPr="00E75623" w:rsidRDefault="002049AB" w:rsidP="00961322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Plant propagation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014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Animal production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0141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Raising of cattle and buffaloes</w:t>
            </w:r>
          </w:p>
        </w:tc>
      </w:tr>
      <w:tr w:rsidR="002049AB" w:rsidRPr="00E75623" w:rsidTr="00930B3C">
        <w:trPr>
          <w:trHeight w:val="71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0142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Raising of horses and other equines</w:t>
            </w:r>
          </w:p>
        </w:tc>
      </w:tr>
      <w:tr w:rsidR="002049AB" w:rsidRPr="00E75623" w:rsidTr="00930B3C">
        <w:trPr>
          <w:trHeight w:val="70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0143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Raising of camels and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camelids</w:t>
            </w:r>
            <w:proofErr w:type="spellEnd"/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0144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Raising of sheep and goats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0145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Raising of swine/pigs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0146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Raising of poultry</w:t>
            </w:r>
          </w:p>
        </w:tc>
      </w:tr>
      <w:tr w:rsidR="002049AB" w:rsidRPr="00E75623" w:rsidTr="00930B3C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0149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Raising of other animals</w:t>
            </w:r>
          </w:p>
        </w:tc>
      </w:tr>
      <w:tr w:rsidR="002049AB" w:rsidRPr="00E75623" w:rsidTr="00930B3C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015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0150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Mixed farming</w:t>
            </w:r>
          </w:p>
        </w:tc>
      </w:tr>
      <w:tr w:rsidR="002049AB" w:rsidRPr="00E75623" w:rsidTr="00930B3C">
        <w:trPr>
          <w:trHeight w:val="78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016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Support activities to agriculture and post-harvest crop activities</w:t>
            </w:r>
          </w:p>
        </w:tc>
      </w:tr>
      <w:tr w:rsidR="002049AB" w:rsidRPr="00E75623" w:rsidTr="00930B3C">
        <w:trPr>
          <w:trHeight w:val="71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0161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Support activities for crop production</w:t>
            </w:r>
          </w:p>
        </w:tc>
      </w:tr>
      <w:tr w:rsidR="002049AB" w:rsidRPr="00E75623" w:rsidTr="00930B3C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0162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Support activities for animal production</w:t>
            </w:r>
          </w:p>
        </w:tc>
      </w:tr>
      <w:tr w:rsidR="002049AB" w:rsidRPr="00E75623" w:rsidTr="00930B3C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0163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Post-harvest crop activities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0164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Seed processing for propagation</w:t>
            </w:r>
          </w:p>
        </w:tc>
      </w:tr>
      <w:tr w:rsidR="002049AB" w:rsidRPr="00E75623" w:rsidTr="00930B3C">
        <w:trPr>
          <w:trHeight w:val="71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B45B0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017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0170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Hunting, trapping and related service activities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661C1D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 xml:space="preserve">Division </w:t>
            </w:r>
            <w:r w:rsidR="00694AE0" w:rsidRPr="00E75623">
              <w:rPr>
                <w:rFonts w:ascii="Pyidaungsu" w:hAnsi="Pyidaungsu" w:cs="Pyidaungsu"/>
                <w:b/>
                <w:sz w:val="26"/>
                <w:szCs w:val="26"/>
              </w:rPr>
              <w:t>0</w:t>
            </w: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2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49AB" w:rsidRPr="00E75623" w:rsidRDefault="002049AB" w:rsidP="00BE75A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Forestry and logging</w:t>
            </w:r>
          </w:p>
        </w:tc>
      </w:tr>
      <w:tr w:rsidR="002049AB" w:rsidRPr="00E75623" w:rsidTr="00930B3C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49AB" w:rsidRPr="00E75623" w:rsidRDefault="002049AB" w:rsidP="00B7569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021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0210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Silviculture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and other forestry activities</w:t>
            </w:r>
          </w:p>
        </w:tc>
      </w:tr>
      <w:tr w:rsidR="002049AB" w:rsidRPr="00E75623" w:rsidTr="00930B3C">
        <w:trPr>
          <w:trHeight w:val="548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49AB" w:rsidRPr="00E75623" w:rsidRDefault="002049AB" w:rsidP="00B7569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022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0220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F0A" w:rsidRPr="00E75623" w:rsidRDefault="002049AB" w:rsidP="00961322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Logging</w:t>
            </w:r>
            <w:r w:rsidR="008C2F0A" w:rsidRPr="00E75623">
              <w:rPr>
                <w:rFonts w:ascii="Pyidaungsu" w:hAnsi="Pyidaungsu" w:cs="Pyidaungsu"/>
                <w:sz w:val="26"/>
                <w:szCs w:val="26"/>
              </w:rPr>
              <w:tab/>
            </w:r>
          </w:p>
        </w:tc>
      </w:tr>
      <w:tr w:rsidR="002049AB" w:rsidRPr="00E75623" w:rsidTr="00930B3C">
        <w:trPr>
          <w:trHeight w:val="60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49AB" w:rsidRPr="00E75623" w:rsidRDefault="002049AB" w:rsidP="00B7569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023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0230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Gathering of non-wood forest products</w:t>
            </w:r>
          </w:p>
        </w:tc>
      </w:tr>
      <w:tr w:rsidR="002049AB" w:rsidRPr="00E75623" w:rsidTr="00930B3C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49AB" w:rsidRPr="00E75623" w:rsidRDefault="002049AB" w:rsidP="00B7569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024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0240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61322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Support services to forestry</w:t>
            </w:r>
          </w:p>
        </w:tc>
      </w:tr>
      <w:tr w:rsidR="002049AB" w:rsidRPr="00E75623" w:rsidTr="00930B3C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661C1D">
            <w:pPr>
              <w:tabs>
                <w:tab w:val="left" w:pos="872"/>
              </w:tabs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 xml:space="preserve">Division </w:t>
            </w:r>
            <w:r w:rsidR="00067C4D" w:rsidRPr="00E75623">
              <w:rPr>
                <w:rFonts w:ascii="Pyidaungsu" w:hAnsi="Pyidaungsu" w:cs="Pyidaungsu"/>
                <w:b/>
                <w:sz w:val="26"/>
                <w:szCs w:val="26"/>
              </w:rPr>
              <w:t>0</w:t>
            </w: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3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49AB" w:rsidRPr="00E75623" w:rsidRDefault="002049AB" w:rsidP="00661C1D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Fishing and aquaculture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661C1D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031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Fishing</w:t>
            </w:r>
          </w:p>
        </w:tc>
      </w:tr>
      <w:tr w:rsidR="002049AB" w:rsidRPr="00E75623" w:rsidTr="00930B3C">
        <w:trPr>
          <w:trHeight w:val="60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661C1D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0311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Marine fishing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661C1D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0312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Freshwater fishing</w:t>
            </w:r>
          </w:p>
        </w:tc>
      </w:tr>
      <w:tr w:rsidR="002049AB" w:rsidRPr="00E75623" w:rsidTr="00930B3C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661C1D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032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Aquaculture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661C1D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0321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Marine aquaculture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661C1D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38784E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0322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Freshwater aquaculture</w:t>
            </w:r>
          </w:p>
        </w:tc>
      </w:tr>
      <w:tr w:rsidR="002049AB" w:rsidRPr="00E75623" w:rsidTr="00930B3C">
        <w:trPr>
          <w:trHeight w:val="1349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9AB" w:rsidRPr="00E75623" w:rsidRDefault="002049AB" w:rsidP="00661C1D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B</w:t>
            </w:r>
          </w:p>
          <w:p w:rsidR="002049AB" w:rsidRPr="00E75623" w:rsidRDefault="002049AB" w:rsidP="00661C1D">
            <w:pPr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Mining and quarrying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05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477836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49AB" w:rsidRPr="00E75623" w:rsidRDefault="002049A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Mining of coal and lignite</w:t>
            </w:r>
          </w:p>
        </w:tc>
      </w:tr>
      <w:tr w:rsidR="002049AB" w:rsidRPr="00E75623" w:rsidTr="00930B3C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051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0510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F0A" w:rsidRPr="00E75623" w:rsidRDefault="002049AB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Mining of hard coal</w:t>
            </w:r>
          </w:p>
        </w:tc>
      </w:tr>
      <w:tr w:rsidR="002049A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9AB" w:rsidRPr="00E75623" w:rsidRDefault="002049AB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052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9AB" w:rsidRPr="00E75623" w:rsidRDefault="002049AB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0520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49AB" w:rsidRPr="00E75623" w:rsidRDefault="002049AB" w:rsidP="00914145">
            <w:pPr>
              <w:tabs>
                <w:tab w:val="left" w:pos="1634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Mining of lignite</w:t>
            </w:r>
          </w:p>
        </w:tc>
      </w:tr>
      <w:tr w:rsidR="008064ED" w:rsidRPr="00E75623" w:rsidTr="00930B3C">
        <w:trPr>
          <w:trHeight w:val="69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64ED" w:rsidRPr="00E75623" w:rsidRDefault="008064ED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06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4ED" w:rsidRPr="00E75623" w:rsidRDefault="008064ED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4ED" w:rsidRPr="00E75623" w:rsidRDefault="008064ED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4ED" w:rsidRPr="00E75623" w:rsidRDefault="008064ED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Extraction of crude petroleum and natural gas</w:t>
            </w:r>
          </w:p>
        </w:tc>
      </w:tr>
      <w:tr w:rsidR="008064ED" w:rsidRPr="00E75623" w:rsidTr="00930B3C">
        <w:trPr>
          <w:trHeight w:val="638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64ED" w:rsidRPr="00E75623" w:rsidRDefault="008064ED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4ED" w:rsidRPr="00E75623" w:rsidRDefault="008064ED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061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4ED" w:rsidRPr="00E75623" w:rsidRDefault="008064ED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0610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064ED" w:rsidRPr="00E75623" w:rsidRDefault="008064ED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Extraction of crude petroleum</w:t>
            </w:r>
          </w:p>
        </w:tc>
      </w:tr>
      <w:tr w:rsidR="008064ED" w:rsidRPr="00E75623" w:rsidTr="00930B3C">
        <w:trPr>
          <w:trHeight w:val="70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64ED" w:rsidRPr="00E75623" w:rsidRDefault="008064ED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4ED" w:rsidRPr="00E75623" w:rsidRDefault="008064ED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062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4ED" w:rsidRPr="00E75623" w:rsidRDefault="008064ED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0620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064ED" w:rsidRPr="00E75623" w:rsidRDefault="008064ED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Extraction of natural gas</w:t>
            </w:r>
          </w:p>
        </w:tc>
      </w:tr>
      <w:tr w:rsidR="00BC6455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6455" w:rsidRPr="00E75623" w:rsidRDefault="00BC6455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07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455" w:rsidRPr="00E75623" w:rsidRDefault="00BC645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455" w:rsidRPr="00E75623" w:rsidRDefault="00BC6455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6455" w:rsidRPr="00E75623" w:rsidRDefault="00BC6455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Mining of metal ores</w:t>
            </w:r>
          </w:p>
        </w:tc>
      </w:tr>
      <w:tr w:rsidR="00BC6455" w:rsidRPr="00E75623" w:rsidTr="00930B3C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6455" w:rsidRPr="00E75623" w:rsidRDefault="00BC6455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455" w:rsidRPr="00E75623" w:rsidRDefault="00BC645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071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455" w:rsidRPr="00E75623" w:rsidRDefault="00BC6455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0710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6455" w:rsidRPr="00E75623" w:rsidRDefault="00BC6455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Mining of iron ores</w:t>
            </w:r>
          </w:p>
        </w:tc>
      </w:tr>
      <w:tr w:rsidR="00BC6455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6455" w:rsidRPr="00E75623" w:rsidRDefault="00BC6455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455" w:rsidRPr="00E75623" w:rsidRDefault="00BC645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072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455" w:rsidRPr="00E75623" w:rsidRDefault="00BC6455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6455" w:rsidRPr="00E75623" w:rsidRDefault="00BC6455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Mining of non-ferrous metal ores</w:t>
            </w:r>
          </w:p>
        </w:tc>
      </w:tr>
      <w:tr w:rsidR="00BC6455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6455" w:rsidRPr="00E75623" w:rsidRDefault="00BC6455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455" w:rsidRPr="00E75623" w:rsidRDefault="00BC645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455" w:rsidRPr="00E75623" w:rsidRDefault="00BC6455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0721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6455" w:rsidRPr="00E75623" w:rsidRDefault="00BC6455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Mining of uranium and thorium ores</w:t>
            </w:r>
          </w:p>
        </w:tc>
      </w:tr>
      <w:tr w:rsidR="00BC6455" w:rsidRPr="00E75623" w:rsidTr="00930B3C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6455" w:rsidRPr="00E75623" w:rsidRDefault="00BC6455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455" w:rsidRPr="00E75623" w:rsidRDefault="00BC645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455" w:rsidRPr="00E75623" w:rsidRDefault="00BC6455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0729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6455" w:rsidRPr="00E75623" w:rsidRDefault="00BC6455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Mining of other non-ferrous metal ores</w:t>
            </w:r>
          </w:p>
        </w:tc>
      </w:tr>
      <w:tr w:rsidR="00567D56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7D56" w:rsidRPr="00E75623" w:rsidRDefault="00567D56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08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D56" w:rsidRPr="00E75623" w:rsidRDefault="00567D5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D56" w:rsidRPr="00E75623" w:rsidRDefault="00567D56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7D56" w:rsidRPr="00E75623" w:rsidRDefault="00567D5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Other mining and quarrying</w:t>
            </w:r>
          </w:p>
        </w:tc>
      </w:tr>
      <w:tr w:rsidR="00567D56" w:rsidRPr="00E75623" w:rsidTr="00930B3C">
        <w:trPr>
          <w:trHeight w:val="53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7D56" w:rsidRPr="00E75623" w:rsidRDefault="00567D56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D56" w:rsidRPr="00E75623" w:rsidRDefault="00567D5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081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D56" w:rsidRPr="00E75623" w:rsidRDefault="00567D56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0810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386C" w:rsidRPr="00E75623" w:rsidRDefault="00567D5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Quarrying of stone, sand and clay</w:t>
            </w:r>
          </w:p>
        </w:tc>
      </w:tr>
      <w:tr w:rsidR="00567D56" w:rsidRPr="00E75623" w:rsidTr="00930B3C">
        <w:trPr>
          <w:trHeight w:val="60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7D56" w:rsidRPr="00E75623" w:rsidRDefault="00567D56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D56" w:rsidRPr="00E75623" w:rsidRDefault="00567D5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089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D56" w:rsidRPr="00E75623" w:rsidRDefault="00567D56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67D56" w:rsidRPr="00E75623" w:rsidRDefault="00567D5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Mining and quarrying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567D56" w:rsidRPr="00E75623" w:rsidTr="00930B3C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7D56" w:rsidRPr="00E75623" w:rsidRDefault="00567D56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D56" w:rsidRPr="00E75623" w:rsidRDefault="00567D5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D56" w:rsidRPr="00E75623" w:rsidRDefault="00567D56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0891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67D56" w:rsidRPr="00E75623" w:rsidRDefault="00567D5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Mining of chemical and fertilizer minerals</w:t>
            </w:r>
          </w:p>
        </w:tc>
      </w:tr>
      <w:tr w:rsidR="00567D56" w:rsidRPr="00E75623" w:rsidTr="00930B3C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7D56" w:rsidRPr="00E75623" w:rsidRDefault="00567D56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D56" w:rsidRPr="00E75623" w:rsidRDefault="00567D5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D56" w:rsidRPr="00E75623" w:rsidRDefault="00567D56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0892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67D56" w:rsidRPr="00E75623" w:rsidRDefault="00567D5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Extraction of peat</w:t>
            </w:r>
          </w:p>
        </w:tc>
      </w:tr>
      <w:tr w:rsidR="00567D56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7D56" w:rsidRPr="00E75623" w:rsidRDefault="00567D56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D56" w:rsidRPr="00E75623" w:rsidRDefault="00567D5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D56" w:rsidRPr="00E75623" w:rsidRDefault="00567D56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0893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67D56" w:rsidRPr="00E75623" w:rsidRDefault="00567D5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Extraction of salt</w:t>
            </w:r>
          </w:p>
        </w:tc>
      </w:tr>
      <w:tr w:rsidR="00567D56" w:rsidRPr="00E75623" w:rsidTr="00930B3C">
        <w:trPr>
          <w:trHeight w:val="60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7D56" w:rsidRPr="00E75623" w:rsidRDefault="00567D56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D56" w:rsidRPr="00E75623" w:rsidRDefault="00567D5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D56" w:rsidRPr="00E75623" w:rsidRDefault="00567D56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0899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67D56" w:rsidRPr="00E75623" w:rsidRDefault="00567D56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Other mining and quarrying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F22E34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2E34" w:rsidRPr="00E75623" w:rsidRDefault="00F22E34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09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E34" w:rsidRPr="00E75623" w:rsidRDefault="00F22E3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E34" w:rsidRPr="00E75623" w:rsidRDefault="00F22E34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22E34" w:rsidRPr="00E75623" w:rsidRDefault="00F22E3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Mining support service activities</w:t>
            </w:r>
          </w:p>
        </w:tc>
      </w:tr>
      <w:tr w:rsidR="00F22E34" w:rsidRPr="00E75623" w:rsidTr="00930B3C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2E34" w:rsidRPr="00E75623" w:rsidRDefault="00F22E34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E34" w:rsidRPr="00E75623" w:rsidRDefault="00F22E3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091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E34" w:rsidRPr="00E75623" w:rsidRDefault="00F22E34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0910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2E34" w:rsidRPr="00E75623" w:rsidRDefault="00F22E3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Support activities for petroleum and natural gas extraction</w:t>
            </w:r>
          </w:p>
        </w:tc>
      </w:tr>
      <w:tr w:rsidR="00F22E34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2E34" w:rsidRPr="00E75623" w:rsidRDefault="00F22E34" w:rsidP="00477836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E34" w:rsidRPr="00E75623" w:rsidRDefault="00F22E3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099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E34" w:rsidRPr="00E75623" w:rsidRDefault="00F22E34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0990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2E34" w:rsidRPr="00E75623" w:rsidRDefault="00F22E34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Support activities for other mining and quarrying</w:t>
            </w:r>
          </w:p>
        </w:tc>
      </w:tr>
      <w:tr w:rsidR="00DA4C87" w:rsidRPr="00E75623" w:rsidTr="00930B3C">
        <w:trPr>
          <w:trHeight w:val="1439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A4C87" w:rsidRPr="00E75623" w:rsidRDefault="00DA4C87" w:rsidP="00914145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C</w:t>
            </w:r>
          </w:p>
          <w:p w:rsidR="00DA4C87" w:rsidRPr="00E75623" w:rsidRDefault="00DA4C87" w:rsidP="00914145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Manufacturing</w:t>
            </w:r>
          </w:p>
        </w:tc>
      </w:tr>
      <w:tr w:rsidR="00DA4C87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4C87" w:rsidRPr="00E75623" w:rsidRDefault="00DA4C87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10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C87" w:rsidRPr="00E75623" w:rsidRDefault="00DA4C87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C87" w:rsidRPr="00E75623" w:rsidRDefault="00DA4C87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A4C87" w:rsidRPr="00E75623" w:rsidRDefault="00DA4C87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food products</w:t>
            </w:r>
          </w:p>
        </w:tc>
      </w:tr>
      <w:tr w:rsidR="00DA4C87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4C87" w:rsidRPr="00E75623" w:rsidRDefault="00DA4C87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C87" w:rsidRPr="00E75623" w:rsidRDefault="00DA4C87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C87" w:rsidRPr="00E75623" w:rsidRDefault="00DA4C87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1010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4C87" w:rsidRPr="00E75623" w:rsidRDefault="00DA4C87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Processing and preserving of meat</w:t>
            </w:r>
          </w:p>
        </w:tc>
      </w:tr>
      <w:tr w:rsidR="00DA4C87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4C87" w:rsidRPr="00E75623" w:rsidRDefault="00DA4C87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C87" w:rsidRPr="00E75623" w:rsidRDefault="00DA4C87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C87" w:rsidRPr="00E75623" w:rsidRDefault="00DA4C87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1020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4C87" w:rsidRPr="00E75623" w:rsidRDefault="00DA4C87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Processing and preserving of fish, crustaceans and </w:t>
            </w:r>
            <w:proofErr w:type="spellStart"/>
            <w:r w:rsidR="00477836" w:rsidRPr="00E75623">
              <w:rPr>
                <w:rFonts w:ascii="Pyidaungsu" w:hAnsi="Pyidaungsu" w:cs="Pyidaungsu"/>
                <w:sz w:val="26"/>
                <w:szCs w:val="26"/>
              </w:rPr>
              <w:t>mollu</w:t>
            </w:r>
            <w:r w:rsidR="00BE75A3">
              <w:rPr>
                <w:rFonts w:ascii="Pyidaungsu" w:hAnsi="Pyidaungsu" w:cs="Pyidaungsu"/>
                <w:sz w:val="26"/>
                <w:szCs w:val="26"/>
              </w:rPr>
              <w:t>scs</w:t>
            </w:r>
            <w:proofErr w:type="spellEnd"/>
          </w:p>
        </w:tc>
      </w:tr>
      <w:tr w:rsidR="00DA4C87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4C87" w:rsidRPr="00E75623" w:rsidRDefault="00DA4C87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C87" w:rsidRPr="00E75623" w:rsidRDefault="00DA4C87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C87" w:rsidRPr="00E75623" w:rsidRDefault="00DA4C87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1030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4C87" w:rsidRPr="00E75623" w:rsidRDefault="00DA4C87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Processing and preserving of fruit and vegetables</w:t>
            </w:r>
          </w:p>
        </w:tc>
      </w:tr>
      <w:tr w:rsidR="00DA4C87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4C87" w:rsidRPr="00E75623" w:rsidRDefault="00DA4C87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C87" w:rsidRPr="00E75623" w:rsidRDefault="00DA4C87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104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C87" w:rsidRPr="00E75623" w:rsidRDefault="00DA4C87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1040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4C87" w:rsidRPr="00E75623" w:rsidRDefault="00DA4C87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vegetable and animal oils and fat</w:t>
            </w:r>
            <w:r w:rsidR="00042E96" w:rsidRPr="00E75623">
              <w:rPr>
                <w:rFonts w:ascii="Pyidaungsu" w:hAnsi="Pyidaungsu" w:cs="Pyidaungsu"/>
                <w:sz w:val="26"/>
                <w:szCs w:val="26"/>
              </w:rPr>
              <w:t>s</w:t>
            </w:r>
          </w:p>
        </w:tc>
      </w:tr>
      <w:tr w:rsidR="00DA4C87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4C87" w:rsidRPr="00E75623" w:rsidRDefault="00DA4C87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C87" w:rsidRPr="00E75623" w:rsidRDefault="00DA4C87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105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C87" w:rsidRPr="00E75623" w:rsidRDefault="00DA4C87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1050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4C87" w:rsidRPr="00E75623" w:rsidRDefault="00DA4C87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dairy products</w:t>
            </w:r>
          </w:p>
        </w:tc>
      </w:tr>
      <w:tr w:rsidR="00DA4C87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4C87" w:rsidRPr="00E75623" w:rsidRDefault="00DA4C87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C87" w:rsidRPr="00E75623" w:rsidRDefault="00DA4C87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106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C87" w:rsidRPr="00E75623" w:rsidRDefault="00DA4C87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4C87" w:rsidRPr="00E75623" w:rsidRDefault="00DA4C87" w:rsidP="00914145">
            <w:pPr>
              <w:tabs>
                <w:tab w:val="left" w:pos="2118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grain mill products, starches and starch products</w:t>
            </w:r>
          </w:p>
        </w:tc>
      </w:tr>
      <w:tr w:rsidR="00CC6808" w:rsidRPr="00E75623" w:rsidTr="00930B3C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6808" w:rsidRPr="00E75623" w:rsidRDefault="00CC6808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808" w:rsidRPr="00E75623" w:rsidRDefault="00CC6808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808" w:rsidRPr="00E75623" w:rsidRDefault="00CC6808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1061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6808" w:rsidRPr="00E75623" w:rsidRDefault="00CC6808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grain mill products</w:t>
            </w:r>
          </w:p>
        </w:tc>
      </w:tr>
      <w:tr w:rsidR="00CC6808" w:rsidRPr="00E75623" w:rsidTr="00930B3C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6808" w:rsidRPr="00E75623" w:rsidRDefault="00CC6808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808" w:rsidRPr="00E75623" w:rsidRDefault="00CC6808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808" w:rsidRPr="00E75623" w:rsidRDefault="00CC6808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1062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6808" w:rsidRPr="00E75623" w:rsidRDefault="00CC6808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starches and starch products</w:t>
            </w:r>
          </w:p>
        </w:tc>
      </w:tr>
      <w:tr w:rsidR="00CC6808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6808" w:rsidRPr="00E75623" w:rsidRDefault="00CC6808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808" w:rsidRPr="00E75623" w:rsidRDefault="00CC6808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107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808" w:rsidRPr="00E75623" w:rsidRDefault="00CC6808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6808" w:rsidRPr="00E75623" w:rsidRDefault="00CC6808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other food products</w:t>
            </w:r>
          </w:p>
        </w:tc>
      </w:tr>
      <w:tr w:rsidR="00CC6808" w:rsidRPr="00E75623" w:rsidTr="00930B3C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6808" w:rsidRPr="00E75623" w:rsidRDefault="00CC6808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808" w:rsidRPr="00E75623" w:rsidRDefault="00CC6808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808" w:rsidRPr="00E75623" w:rsidRDefault="00CC6808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1071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6808" w:rsidRPr="00E75623" w:rsidRDefault="00CC6808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bakery products</w:t>
            </w:r>
          </w:p>
        </w:tc>
      </w:tr>
      <w:tr w:rsidR="00CC6808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6808" w:rsidRPr="00E75623" w:rsidRDefault="00CC6808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808" w:rsidRPr="00E75623" w:rsidRDefault="00CC6808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808" w:rsidRPr="00E75623" w:rsidRDefault="00CC6808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1072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6808" w:rsidRPr="00E75623" w:rsidRDefault="00CC6808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sugar</w:t>
            </w:r>
          </w:p>
        </w:tc>
      </w:tr>
      <w:tr w:rsidR="00CC6808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6808" w:rsidRPr="00E75623" w:rsidRDefault="00CC6808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808" w:rsidRPr="00E75623" w:rsidRDefault="00CC6808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808" w:rsidRPr="00E75623" w:rsidRDefault="00CC6808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1073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6808" w:rsidRPr="00E75623" w:rsidRDefault="00CC6808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cocoa, chocolate and sugar confectionery</w:t>
            </w:r>
          </w:p>
        </w:tc>
      </w:tr>
      <w:tr w:rsidR="00CC6808" w:rsidRPr="00E75623" w:rsidTr="00930B3C">
        <w:trPr>
          <w:trHeight w:val="80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6808" w:rsidRPr="00E75623" w:rsidRDefault="00CC6808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808" w:rsidRPr="00E75623" w:rsidRDefault="00CC6808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808" w:rsidRPr="00E75623" w:rsidRDefault="00EF03AC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1074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6808" w:rsidRPr="00E75623" w:rsidRDefault="00EF03AC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macaroni, noodles, couscous and similar farinaceous products</w:t>
            </w:r>
          </w:p>
        </w:tc>
      </w:tr>
      <w:tr w:rsidR="00EF03AC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03AC" w:rsidRPr="00E75623" w:rsidRDefault="00EF03AC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03AC" w:rsidRPr="00E75623" w:rsidRDefault="00EF03AC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03AC" w:rsidRPr="00E75623" w:rsidRDefault="00EF03AC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1075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03AC" w:rsidRPr="00E75623" w:rsidRDefault="00EF03AC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prepared meals and dishes</w:t>
            </w:r>
          </w:p>
        </w:tc>
      </w:tr>
      <w:tr w:rsidR="00EF03AC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03AC" w:rsidRPr="00E75623" w:rsidRDefault="00EF03AC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03AC" w:rsidRPr="00E75623" w:rsidRDefault="00EF03AC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03AC" w:rsidRPr="00E75623" w:rsidRDefault="00EF03AC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1079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03AC" w:rsidRPr="00E75623" w:rsidRDefault="00EF03AC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other food products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EF03AC" w:rsidRPr="00E75623" w:rsidTr="00930B3C">
        <w:trPr>
          <w:trHeight w:val="69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03AC" w:rsidRPr="00E75623" w:rsidRDefault="00EF03AC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03AC" w:rsidRPr="00E75623" w:rsidRDefault="00EF03AC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108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03AC" w:rsidRPr="00E75623" w:rsidRDefault="00EF03AC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1080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03AC" w:rsidRPr="00E75623" w:rsidRDefault="00EF03AC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prepared animal feeds</w:t>
            </w:r>
          </w:p>
        </w:tc>
      </w:tr>
      <w:tr w:rsidR="00A533EA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3EA" w:rsidRPr="00E75623" w:rsidRDefault="00A533EA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11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3EA" w:rsidRPr="00E75623" w:rsidRDefault="00A533EA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3EA" w:rsidRPr="00E75623" w:rsidRDefault="00A533EA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33EA" w:rsidRPr="00E75623" w:rsidRDefault="00A533EA" w:rsidP="00BE75A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beverages</w:t>
            </w:r>
          </w:p>
        </w:tc>
      </w:tr>
      <w:tr w:rsidR="00A533EA" w:rsidRPr="00E75623" w:rsidTr="00930B3C">
        <w:trPr>
          <w:trHeight w:val="69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3EA" w:rsidRPr="00E75623" w:rsidRDefault="00A533EA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3EA" w:rsidRPr="00E75623" w:rsidRDefault="00A533EA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3EA" w:rsidRPr="00E75623" w:rsidRDefault="00A533EA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1101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33EA" w:rsidRPr="00E75623" w:rsidRDefault="00A533EA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Distilling, rectifying and blending of spirits</w:t>
            </w:r>
          </w:p>
        </w:tc>
      </w:tr>
      <w:tr w:rsidR="00A533EA" w:rsidRPr="00E75623" w:rsidTr="00930B3C">
        <w:trPr>
          <w:trHeight w:val="63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3EA" w:rsidRPr="00E75623" w:rsidRDefault="00A533EA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3EA" w:rsidRPr="00E75623" w:rsidRDefault="00A533EA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3EA" w:rsidRPr="00E75623" w:rsidRDefault="00A533EA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1102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33EA" w:rsidRPr="00E75623" w:rsidRDefault="00A533EA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wines</w:t>
            </w:r>
          </w:p>
        </w:tc>
      </w:tr>
      <w:tr w:rsidR="00A533EA" w:rsidRPr="00E75623" w:rsidTr="00930B3C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3EA" w:rsidRPr="00E75623" w:rsidRDefault="00A533EA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3EA" w:rsidRPr="00E75623" w:rsidRDefault="00A533EA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3EA" w:rsidRPr="00E75623" w:rsidRDefault="00A533EA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1103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33EA" w:rsidRPr="00E75623" w:rsidRDefault="00A533EA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malt liquors and malt</w:t>
            </w:r>
          </w:p>
        </w:tc>
      </w:tr>
      <w:tr w:rsidR="00A533EA" w:rsidRPr="00E75623" w:rsidTr="00930B3C">
        <w:trPr>
          <w:trHeight w:val="88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3EA" w:rsidRPr="00E75623" w:rsidRDefault="00A533EA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3EA" w:rsidRPr="00E75623" w:rsidRDefault="00A533EA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3EA" w:rsidRPr="00E75623" w:rsidRDefault="00A533EA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1104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33EA" w:rsidRPr="00E75623" w:rsidRDefault="00A533EA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soft drinks; production of mineral waters and other bottled waters</w:t>
            </w:r>
          </w:p>
        </w:tc>
      </w:tr>
      <w:tr w:rsidR="00325905" w:rsidRPr="00E75623" w:rsidTr="00930B3C">
        <w:trPr>
          <w:trHeight w:val="72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5905" w:rsidRPr="00E75623" w:rsidRDefault="00325905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12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905" w:rsidRPr="00E75623" w:rsidRDefault="0032590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905" w:rsidRPr="00E75623" w:rsidRDefault="00325905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5905" w:rsidRPr="00E75623" w:rsidRDefault="00325905" w:rsidP="00BE75A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tobacco products</w:t>
            </w:r>
          </w:p>
        </w:tc>
      </w:tr>
      <w:tr w:rsidR="00325905" w:rsidRPr="00E75623" w:rsidTr="00930B3C">
        <w:trPr>
          <w:trHeight w:val="70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5905" w:rsidRPr="00E75623" w:rsidRDefault="00325905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905" w:rsidRPr="00E75623" w:rsidRDefault="0032590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120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905" w:rsidRPr="00E75623" w:rsidRDefault="00325905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1200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5905" w:rsidRPr="00E75623" w:rsidRDefault="00325905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tobacco products</w:t>
            </w:r>
          </w:p>
        </w:tc>
      </w:tr>
      <w:tr w:rsidR="00325905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5905" w:rsidRPr="00E75623" w:rsidRDefault="00325905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13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905" w:rsidRPr="00E75623" w:rsidRDefault="0032590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905" w:rsidRPr="00E75623" w:rsidRDefault="00325905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5905" w:rsidRPr="00E75623" w:rsidRDefault="00325905" w:rsidP="00BE75A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textiles</w:t>
            </w:r>
          </w:p>
        </w:tc>
      </w:tr>
      <w:tr w:rsidR="00325905" w:rsidRPr="00E75623" w:rsidTr="00930B3C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5905" w:rsidRPr="00E75623" w:rsidRDefault="00325905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905" w:rsidRPr="00E75623" w:rsidRDefault="0032590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131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905" w:rsidRPr="00E75623" w:rsidRDefault="00325905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5905" w:rsidRPr="00E75623" w:rsidRDefault="00325905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Spinning, weaving and finishing of textiles</w:t>
            </w:r>
          </w:p>
        </w:tc>
      </w:tr>
      <w:tr w:rsidR="00325905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5905" w:rsidRPr="00E75623" w:rsidRDefault="00325905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905" w:rsidRPr="00E75623" w:rsidRDefault="0032590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905" w:rsidRPr="00E75623" w:rsidRDefault="00325905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1311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5905" w:rsidRPr="00E75623" w:rsidRDefault="00325905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Preparation and spinning of textile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fibres</w:t>
            </w:r>
            <w:proofErr w:type="spellEnd"/>
          </w:p>
        </w:tc>
      </w:tr>
      <w:tr w:rsidR="00325905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5905" w:rsidRPr="00E75623" w:rsidRDefault="00325905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905" w:rsidRPr="00E75623" w:rsidRDefault="0032590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905" w:rsidRPr="00E75623" w:rsidRDefault="00325905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1312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5905" w:rsidRPr="00E75623" w:rsidRDefault="00325905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Weaving of textiles</w:t>
            </w:r>
          </w:p>
        </w:tc>
      </w:tr>
      <w:tr w:rsidR="009A3EC9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3EC9" w:rsidRPr="00E75623" w:rsidRDefault="009A3EC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1313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3EC9" w:rsidRPr="00E75623" w:rsidRDefault="009A3EC9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Finishing of textiles</w:t>
            </w:r>
          </w:p>
        </w:tc>
      </w:tr>
      <w:tr w:rsidR="009A3EC9" w:rsidRPr="00E75623" w:rsidTr="00930B3C">
        <w:trPr>
          <w:trHeight w:val="69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3EC9" w:rsidRPr="00E75623" w:rsidRDefault="009A3EC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139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3EC9" w:rsidRPr="00E75623" w:rsidRDefault="009A3EC9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other textiles</w:t>
            </w:r>
          </w:p>
        </w:tc>
      </w:tr>
      <w:tr w:rsidR="009A3EC9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3EC9" w:rsidRPr="00E75623" w:rsidRDefault="009A3EC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1391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3EC9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knitted and crocheted fabrics</w:t>
            </w:r>
          </w:p>
        </w:tc>
      </w:tr>
      <w:tr w:rsidR="009A3EC9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3EC9" w:rsidRPr="00E75623" w:rsidRDefault="009A3EC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1392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3EC9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made-up textile articles, except apparel</w:t>
            </w:r>
          </w:p>
        </w:tc>
      </w:tr>
      <w:tr w:rsidR="009A3EC9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3EC9" w:rsidRPr="00E75623" w:rsidRDefault="009A3EC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1393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3EC9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carpets and rugs</w:t>
            </w:r>
          </w:p>
        </w:tc>
      </w:tr>
      <w:tr w:rsidR="009A3EC9" w:rsidRPr="00E75623" w:rsidTr="00930B3C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3EC9" w:rsidRPr="00E75623" w:rsidRDefault="009A3EC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1394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3EC9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cordage, rope, twine and netting</w:t>
            </w:r>
          </w:p>
        </w:tc>
      </w:tr>
      <w:tr w:rsidR="009A3EC9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3EC9" w:rsidRPr="00E75623" w:rsidRDefault="009A3EC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1399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15E1" w:rsidRPr="00E75623" w:rsidRDefault="009A3EC9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other textiles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9A3EC9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3EC9" w:rsidRPr="00E75623" w:rsidRDefault="009A3EC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14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3EC9" w:rsidRPr="00E75623" w:rsidRDefault="009A3EC9" w:rsidP="00BE75A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wearing apparel</w:t>
            </w:r>
          </w:p>
        </w:tc>
      </w:tr>
      <w:tr w:rsidR="009A3EC9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3EC9" w:rsidRPr="00E75623" w:rsidRDefault="009A3EC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141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1410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15E1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wearing apparel, except fur apparel</w:t>
            </w:r>
          </w:p>
        </w:tc>
      </w:tr>
      <w:tr w:rsidR="009A3EC9" w:rsidRPr="00E75623" w:rsidTr="00930B3C">
        <w:trPr>
          <w:trHeight w:val="72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3EC9" w:rsidRPr="00E75623" w:rsidRDefault="009A3EC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142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1420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15E1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articles of fur</w:t>
            </w:r>
          </w:p>
        </w:tc>
      </w:tr>
      <w:tr w:rsidR="009A3EC9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3EC9" w:rsidRPr="00E75623" w:rsidRDefault="009A3EC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143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EC9" w:rsidRPr="00E75623" w:rsidRDefault="009A3EC9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1430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15E1" w:rsidRPr="00E75623" w:rsidRDefault="009A3EC9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knitted and crocheted apparel</w:t>
            </w:r>
          </w:p>
        </w:tc>
      </w:tr>
      <w:tr w:rsidR="005115E1" w:rsidRPr="00E75623" w:rsidTr="00930B3C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15E1" w:rsidRPr="00E75623" w:rsidRDefault="005115E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15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115E1" w:rsidRPr="00E75623" w:rsidRDefault="005115E1" w:rsidP="00EF2D4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leather and related products</w:t>
            </w:r>
          </w:p>
        </w:tc>
      </w:tr>
      <w:tr w:rsidR="005115E1" w:rsidRPr="00E75623" w:rsidTr="00930B3C">
        <w:trPr>
          <w:trHeight w:val="80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15E1" w:rsidRPr="00E75623" w:rsidRDefault="005115E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151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Tanning and dressing of leather; manufacture of luggage, handbags,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saddlery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and harness; dressing and dyeing of fur</w:t>
            </w:r>
          </w:p>
        </w:tc>
      </w:tr>
      <w:tr w:rsidR="005115E1" w:rsidRPr="00E75623" w:rsidTr="00930B3C">
        <w:trPr>
          <w:trHeight w:val="53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15E1" w:rsidRPr="00E75623" w:rsidRDefault="005115E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1511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Tanning and dressing of leather; dressing and dyeing of fur</w:t>
            </w:r>
          </w:p>
        </w:tc>
      </w:tr>
      <w:tr w:rsidR="005115E1" w:rsidRPr="00E75623" w:rsidTr="00930B3C">
        <w:trPr>
          <w:trHeight w:val="80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15E1" w:rsidRPr="00E75623" w:rsidRDefault="005115E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1512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luggage, handbags and the like,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saddlery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and harness</w:t>
            </w:r>
          </w:p>
        </w:tc>
      </w:tr>
      <w:tr w:rsidR="005115E1" w:rsidRPr="00E75623" w:rsidTr="00930B3C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15E1" w:rsidRPr="00E75623" w:rsidRDefault="005115E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EF2D4C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152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1520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15E1" w:rsidRPr="00E75623" w:rsidRDefault="005115E1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footwear</w:t>
            </w:r>
          </w:p>
        </w:tc>
      </w:tr>
      <w:tr w:rsidR="005115E1" w:rsidRPr="00E75623" w:rsidTr="00930B3C">
        <w:trPr>
          <w:trHeight w:val="116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15E1" w:rsidRPr="00E75623" w:rsidRDefault="005115E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16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28E3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wood and of products of wood and cork, except furniture; manufacture of articles of straw and plaiting materials</w:t>
            </w:r>
          </w:p>
        </w:tc>
      </w:tr>
      <w:tr w:rsidR="005115E1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15E1" w:rsidRPr="00E75623" w:rsidRDefault="005115E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161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1610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Sawmilling and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planing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of wood</w:t>
            </w:r>
          </w:p>
        </w:tc>
      </w:tr>
      <w:tr w:rsidR="005115E1" w:rsidRPr="00E75623" w:rsidTr="00930B3C">
        <w:trPr>
          <w:trHeight w:val="79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15E1" w:rsidRPr="00E75623" w:rsidRDefault="005115E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162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15E1" w:rsidRPr="00E75623" w:rsidRDefault="005115E1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products of wood, cork, straw and plaiting materials</w:t>
            </w:r>
          </w:p>
        </w:tc>
      </w:tr>
      <w:tr w:rsidR="005115E1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15E1" w:rsidRPr="00E75623" w:rsidRDefault="005115E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5115E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5E1" w:rsidRPr="00E75623" w:rsidRDefault="006228E3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1621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15E1" w:rsidRPr="00E75623" w:rsidRDefault="006228E3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veneer sheets and wood-based panels</w:t>
            </w:r>
          </w:p>
        </w:tc>
      </w:tr>
      <w:tr w:rsidR="00E66296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296" w:rsidRPr="00E75623" w:rsidRDefault="00E6629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296" w:rsidRPr="00E75623" w:rsidRDefault="00E6629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296" w:rsidRPr="00E75623" w:rsidRDefault="00E6629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1622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66296" w:rsidRPr="00E75623" w:rsidRDefault="00E6629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builders' carpentry and joinery</w:t>
            </w:r>
          </w:p>
        </w:tc>
      </w:tr>
      <w:tr w:rsidR="00E66296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296" w:rsidRPr="00E75623" w:rsidRDefault="00E6629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296" w:rsidRPr="00E75623" w:rsidRDefault="00E6629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296" w:rsidRPr="00E75623" w:rsidRDefault="00E6629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1623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66296" w:rsidRPr="00E75623" w:rsidRDefault="00E6629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wooden containers</w:t>
            </w:r>
          </w:p>
        </w:tc>
      </w:tr>
      <w:tr w:rsidR="00E66296" w:rsidRPr="00E75623" w:rsidTr="00930B3C"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296" w:rsidRPr="00E75623" w:rsidRDefault="00E6629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296" w:rsidRPr="00E75623" w:rsidRDefault="00E6629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296" w:rsidRPr="00E75623" w:rsidRDefault="00E6629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1629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66296" w:rsidRPr="00E75623" w:rsidRDefault="00E6629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other products of wood; manufacture of articles of cork, straw and plaiting materials</w:t>
            </w:r>
          </w:p>
        </w:tc>
      </w:tr>
      <w:tr w:rsidR="00DD7113" w:rsidRPr="00E75623" w:rsidTr="00930B3C">
        <w:trPr>
          <w:trHeight w:val="575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113" w:rsidRPr="00E75623" w:rsidRDefault="00DD7113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17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113" w:rsidRPr="00E75623" w:rsidRDefault="00DD7113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113" w:rsidRPr="00E75623" w:rsidRDefault="00DD7113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7113" w:rsidRPr="00E75623" w:rsidRDefault="00DD7113" w:rsidP="00EF2D4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paper and paper products</w:t>
            </w:r>
          </w:p>
        </w:tc>
      </w:tr>
      <w:tr w:rsidR="00DD7113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113" w:rsidRPr="00E75623" w:rsidRDefault="00DD7113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113" w:rsidRPr="00E75623" w:rsidRDefault="00DD7113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113" w:rsidRPr="00E75623" w:rsidRDefault="00DD7113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1701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7113" w:rsidRPr="00E75623" w:rsidRDefault="00DD7113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pulp, paper and paperboard</w:t>
            </w:r>
          </w:p>
        </w:tc>
      </w:tr>
      <w:tr w:rsidR="00DD7113" w:rsidRPr="00E75623" w:rsidTr="00930B3C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113" w:rsidRPr="00E75623" w:rsidRDefault="00DD7113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113" w:rsidRPr="00E75623" w:rsidRDefault="00DD7113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113" w:rsidRPr="00E75623" w:rsidRDefault="00DD7113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1702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0E87" w:rsidRPr="00E75623" w:rsidRDefault="00DD7113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corrugated paper and paperboard and of containers of paper and paperboard</w:t>
            </w:r>
          </w:p>
        </w:tc>
      </w:tr>
      <w:tr w:rsidR="00DD7113" w:rsidRPr="00E75623" w:rsidTr="00930B3C">
        <w:trPr>
          <w:trHeight w:val="60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113" w:rsidRPr="00E75623" w:rsidRDefault="00DD7113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113" w:rsidRPr="00E75623" w:rsidRDefault="00DD7113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113" w:rsidRPr="00E75623" w:rsidRDefault="00DD7113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1709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7113" w:rsidRPr="00E75623" w:rsidRDefault="00DD7113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other articles of paper and paperboard</w:t>
            </w:r>
          </w:p>
        </w:tc>
      </w:tr>
      <w:tr w:rsidR="00717E00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7E00" w:rsidRPr="00E75623" w:rsidRDefault="00717E00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18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7E00" w:rsidRPr="00E75623" w:rsidRDefault="00717E0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7E00" w:rsidRPr="00E75623" w:rsidRDefault="00717E0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5CD4" w:rsidRPr="00E75623" w:rsidRDefault="00717E00" w:rsidP="00EF2D4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Printing and reproduction of recorded media</w:t>
            </w:r>
          </w:p>
        </w:tc>
      </w:tr>
      <w:tr w:rsidR="00717E00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7E00" w:rsidRPr="00E75623" w:rsidRDefault="00717E00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7E00" w:rsidRPr="00E75623" w:rsidRDefault="00717E0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181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7E00" w:rsidRPr="00E75623" w:rsidRDefault="00717E0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5CD4" w:rsidRPr="00E75623" w:rsidRDefault="00717E00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Printing and service activities related to printing</w:t>
            </w:r>
          </w:p>
        </w:tc>
      </w:tr>
      <w:tr w:rsidR="00717E00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7E00" w:rsidRPr="00E75623" w:rsidRDefault="00717E00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7E00" w:rsidRPr="00E75623" w:rsidRDefault="00717E0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7E00" w:rsidRPr="00E75623" w:rsidRDefault="00717E0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1811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5CD4" w:rsidRPr="00E75623" w:rsidRDefault="00717E00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Printing</w:t>
            </w:r>
          </w:p>
        </w:tc>
      </w:tr>
      <w:tr w:rsidR="00717E00" w:rsidRPr="00E75623" w:rsidTr="00930B3C">
        <w:trPr>
          <w:trHeight w:val="63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7E00" w:rsidRPr="00E75623" w:rsidRDefault="00717E00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7E00" w:rsidRPr="00E75623" w:rsidRDefault="00717E0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7E00" w:rsidRPr="00E75623" w:rsidRDefault="00717E0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1812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5CD4" w:rsidRPr="00E75623" w:rsidRDefault="00717E00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Service activities related to printing</w:t>
            </w:r>
          </w:p>
        </w:tc>
      </w:tr>
      <w:tr w:rsidR="00717E00" w:rsidRPr="00E75623" w:rsidTr="00930B3C">
        <w:trPr>
          <w:trHeight w:val="683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7E00" w:rsidRPr="00E75623" w:rsidRDefault="00717E00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7E00" w:rsidRPr="00E75623" w:rsidRDefault="00717E0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182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7E00" w:rsidRPr="00E75623" w:rsidRDefault="00717E0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1820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5CD4" w:rsidRPr="00E75623" w:rsidRDefault="00717E00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Reproduction of recorded media</w:t>
            </w:r>
          </w:p>
        </w:tc>
      </w:tr>
      <w:tr w:rsidR="00FF5CD4" w:rsidRPr="00E75623" w:rsidTr="00930B3C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CD4" w:rsidRPr="00E75623" w:rsidRDefault="00FF5CD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19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5CD4" w:rsidRPr="00E75623" w:rsidRDefault="00FF5CD4" w:rsidP="00EF2D4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coke and refined petroleum products</w:t>
            </w:r>
          </w:p>
        </w:tc>
      </w:tr>
      <w:tr w:rsidR="00FF5CD4" w:rsidRPr="00E75623" w:rsidTr="00930B3C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CD4" w:rsidRPr="00E75623" w:rsidRDefault="00FF5CD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191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1910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coke oven products</w:t>
            </w:r>
          </w:p>
        </w:tc>
      </w:tr>
      <w:tr w:rsidR="00FF5CD4" w:rsidRPr="00E75623" w:rsidTr="00930B3C">
        <w:trPr>
          <w:trHeight w:val="70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CD4" w:rsidRPr="00E75623" w:rsidRDefault="00FF5CD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192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1920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5CD4" w:rsidRPr="00E75623" w:rsidRDefault="00FF5CD4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refined petroleum products</w:t>
            </w:r>
          </w:p>
        </w:tc>
      </w:tr>
      <w:tr w:rsidR="00FF5CD4" w:rsidRPr="00E75623" w:rsidTr="00930B3C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CD4" w:rsidRPr="00E75623" w:rsidRDefault="00FF5CD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20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5CD4" w:rsidRPr="00E75623" w:rsidRDefault="00FF5CD4" w:rsidP="00EF2D4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chemicals and chemical products</w:t>
            </w:r>
          </w:p>
        </w:tc>
      </w:tr>
      <w:tr w:rsidR="00FF5CD4" w:rsidRPr="00E75623" w:rsidTr="00930B3C">
        <w:trPr>
          <w:trHeight w:val="97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CD4" w:rsidRPr="00E75623" w:rsidRDefault="00FF5CD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201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basic chemicals, fertilizers and nitrogen compounds, plastics and synthetic rubber in primary forms</w:t>
            </w:r>
          </w:p>
        </w:tc>
      </w:tr>
      <w:tr w:rsidR="00FF5CD4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CD4" w:rsidRPr="00E75623" w:rsidRDefault="00FF5CD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2011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5CD4" w:rsidRPr="00E75623" w:rsidRDefault="00FF5CD4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basic chemicals</w:t>
            </w:r>
          </w:p>
        </w:tc>
      </w:tr>
      <w:tr w:rsidR="00FF5CD4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CD4" w:rsidRPr="00E75623" w:rsidRDefault="00FF5CD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2012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fertilizers and nitrogen compounds</w:t>
            </w:r>
          </w:p>
        </w:tc>
      </w:tr>
      <w:tr w:rsidR="00FF5CD4" w:rsidRPr="00E75623" w:rsidTr="00930B3C">
        <w:trPr>
          <w:trHeight w:val="80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CD4" w:rsidRPr="00E75623" w:rsidRDefault="00FF5CD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CD4" w:rsidRPr="00E75623" w:rsidRDefault="00FF5CD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2013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5CD4" w:rsidRPr="00E75623" w:rsidRDefault="00FF5CD4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plastics and synthetic rubber in primary forms</w:t>
            </w:r>
          </w:p>
        </w:tc>
      </w:tr>
      <w:tr w:rsidR="00593F90" w:rsidRPr="00E75623" w:rsidTr="00930B3C">
        <w:trPr>
          <w:trHeight w:val="80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F90" w:rsidRPr="00E75623" w:rsidRDefault="00593F90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202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other chemical products</w:t>
            </w:r>
          </w:p>
        </w:tc>
      </w:tr>
      <w:tr w:rsidR="00593F90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F90" w:rsidRPr="00E75623" w:rsidRDefault="00593F90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2021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pesticides and other agrochemical products</w:t>
            </w:r>
          </w:p>
        </w:tc>
      </w:tr>
      <w:tr w:rsidR="00593F90" w:rsidRPr="00E75623" w:rsidTr="00930B3C">
        <w:trPr>
          <w:trHeight w:val="89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F90" w:rsidRPr="00E75623" w:rsidRDefault="00593F90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2022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paints, varnishes and similar coatings, printing ink and mastics</w:t>
            </w:r>
          </w:p>
        </w:tc>
      </w:tr>
      <w:tr w:rsidR="00593F90" w:rsidRPr="00E75623" w:rsidTr="00930B3C">
        <w:trPr>
          <w:trHeight w:val="89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F90" w:rsidRPr="00E75623" w:rsidRDefault="00593F90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2023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soap and detergents, cleaning and polishing preparations, perfumes and toilet preparations</w:t>
            </w:r>
          </w:p>
        </w:tc>
      </w:tr>
      <w:tr w:rsidR="00593F90" w:rsidRPr="00E75623" w:rsidTr="00930B3C">
        <w:trPr>
          <w:trHeight w:val="69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F90" w:rsidRPr="00E75623" w:rsidRDefault="00593F90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2029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other chemical products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593F90" w:rsidRPr="00E75623" w:rsidTr="00930B3C">
        <w:trPr>
          <w:trHeight w:val="63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F90" w:rsidRPr="00E75623" w:rsidRDefault="00593F90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203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2030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F90" w:rsidRPr="00E75623" w:rsidRDefault="00593F90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man-made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fibres</w:t>
            </w:r>
            <w:proofErr w:type="spellEnd"/>
          </w:p>
        </w:tc>
      </w:tr>
      <w:tr w:rsidR="00271119" w:rsidRPr="00E75623" w:rsidTr="00930B3C">
        <w:trPr>
          <w:trHeight w:val="78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119" w:rsidRPr="00E75623" w:rsidRDefault="00271119" w:rsidP="001368A1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</w:t>
            </w: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 xml:space="preserve"> 21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119" w:rsidRPr="00E75623" w:rsidRDefault="0027111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119" w:rsidRPr="00E75623" w:rsidRDefault="0027111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0052" w:rsidRPr="00E75623" w:rsidRDefault="00271119" w:rsidP="00EF2D4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pharmaceuticals, medicinal chemical and botanical products</w:t>
            </w:r>
          </w:p>
        </w:tc>
      </w:tr>
      <w:tr w:rsidR="00271119" w:rsidRPr="00E75623" w:rsidTr="00930B3C">
        <w:trPr>
          <w:trHeight w:val="80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119" w:rsidRPr="00E75623" w:rsidRDefault="0027111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119" w:rsidRPr="00E75623" w:rsidRDefault="0027111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210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119" w:rsidRPr="00E75623" w:rsidRDefault="0027111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2100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0052" w:rsidRPr="00E75623" w:rsidRDefault="00271119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Cs/>
                <w:sz w:val="26"/>
                <w:szCs w:val="26"/>
              </w:rPr>
              <w:t>Manufacture of pharmaceuticals, medicinal chemical and botanical products</w:t>
            </w:r>
          </w:p>
        </w:tc>
      </w:tr>
      <w:tr w:rsidR="00271119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119" w:rsidRPr="00E75623" w:rsidRDefault="0084197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</w:t>
            </w: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 xml:space="preserve"> 22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119" w:rsidRPr="00E75623" w:rsidRDefault="0027111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119" w:rsidRPr="00E75623" w:rsidRDefault="0027111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0052" w:rsidRPr="00E75623" w:rsidRDefault="00841974" w:rsidP="00EF2D4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rubber and plastics products</w:t>
            </w:r>
          </w:p>
        </w:tc>
      </w:tr>
      <w:tr w:rsidR="00271119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119" w:rsidRPr="00E75623" w:rsidRDefault="0027111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119" w:rsidRPr="00E75623" w:rsidRDefault="0084197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221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119" w:rsidRPr="00E75623" w:rsidRDefault="0027111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1119" w:rsidRPr="00E75623" w:rsidRDefault="0084197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rubber products</w:t>
            </w:r>
          </w:p>
        </w:tc>
      </w:tr>
      <w:tr w:rsidR="00841974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1974" w:rsidRPr="00E75623" w:rsidRDefault="0084197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974" w:rsidRPr="00E75623" w:rsidRDefault="0084197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974" w:rsidRPr="00E75623" w:rsidRDefault="0084197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2211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1974" w:rsidRPr="00E75623" w:rsidRDefault="0084197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rubber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tyres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and tubes; retreading and rebuilding of rubber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tyres</w:t>
            </w:r>
            <w:proofErr w:type="spellEnd"/>
          </w:p>
        </w:tc>
      </w:tr>
      <w:tr w:rsidR="00841974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1974" w:rsidRPr="00E75623" w:rsidRDefault="0084197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974" w:rsidRPr="00E75623" w:rsidRDefault="0084197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974" w:rsidRPr="00E75623" w:rsidRDefault="0084197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2219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1974" w:rsidRPr="00E75623" w:rsidRDefault="0084197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other rubber products</w:t>
            </w:r>
          </w:p>
        </w:tc>
      </w:tr>
      <w:tr w:rsidR="00841974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1974" w:rsidRPr="00E75623" w:rsidRDefault="0084197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974" w:rsidRPr="00E75623" w:rsidRDefault="0084197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222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974" w:rsidRPr="00E75623" w:rsidRDefault="0084197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2220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1974" w:rsidRPr="00E75623" w:rsidRDefault="0084197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plastics products</w:t>
            </w:r>
          </w:p>
        </w:tc>
      </w:tr>
      <w:tr w:rsidR="00841974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1974" w:rsidRPr="00E75623" w:rsidRDefault="006A588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</w:t>
            </w: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 xml:space="preserve"> 23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974" w:rsidRPr="00E75623" w:rsidRDefault="0084197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974" w:rsidRPr="00E75623" w:rsidRDefault="0084197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1974" w:rsidRPr="00E75623" w:rsidRDefault="006A5886" w:rsidP="00EF2D4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other non-metallic mineral products</w:t>
            </w:r>
          </w:p>
        </w:tc>
      </w:tr>
      <w:tr w:rsidR="006A5886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886" w:rsidRPr="00E75623" w:rsidRDefault="006A588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886" w:rsidRPr="00E75623" w:rsidRDefault="006A588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231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886" w:rsidRPr="00E75623" w:rsidRDefault="006A588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2310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5886" w:rsidRPr="00E75623" w:rsidRDefault="006A588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glass and glass products</w:t>
            </w:r>
          </w:p>
        </w:tc>
      </w:tr>
      <w:tr w:rsidR="006A5886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886" w:rsidRPr="00E75623" w:rsidRDefault="006A588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886" w:rsidRPr="00E75623" w:rsidRDefault="006A588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239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886" w:rsidRPr="00E75623" w:rsidRDefault="006A588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5886" w:rsidRPr="00E75623" w:rsidRDefault="006A588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non-metallic mineral products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6A5886" w:rsidRPr="00E75623" w:rsidTr="00930B3C">
        <w:trPr>
          <w:trHeight w:val="60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886" w:rsidRPr="00E75623" w:rsidRDefault="006A588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886" w:rsidRPr="00E75623" w:rsidRDefault="006A588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886" w:rsidRPr="00E75623" w:rsidRDefault="006A588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2391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5886" w:rsidRPr="00E75623" w:rsidRDefault="006A588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refractory products</w:t>
            </w:r>
          </w:p>
        </w:tc>
      </w:tr>
      <w:tr w:rsidR="006A5886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886" w:rsidRPr="00E75623" w:rsidRDefault="006A588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886" w:rsidRPr="00E75623" w:rsidRDefault="006A588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886" w:rsidRPr="00E75623" w:rsidRDefault="006A588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2392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5886" w:rsidRPr="00E75623" w:rsidRDefault="006A5886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clay building materials</w:t>
            </w:r>
          </w:p>
        </w:tc>
      </w:tr>
      <w:tr w:rsidR="006507DD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7DD" w:rsidRPr="00E75623" w:rsidRDefault="006507DD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2393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other porcelain and ceramic products</w:t>
            </w:r>
          </w:p>
        </w:tc>
      </w:tr>
      <w:tr w:rsidR="006507DD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7DD" w:rsidRPr="00E75623" w:rsidRDefault="006507DD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2394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cement, lime and plaster</w:t>
            </w:r>
          </w:p>
        </w:tc>
      </w:tr>
      <w:tr w:rsidR="006507DD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7DD" w:rsidRPr="00E75623" w:rsidRDefault="006507DD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2395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articles of concrete, cement and plaster</w:t>
            </w:r>
          </w:p>
        </w:tc>
      </w:tr>
      <w:tr w:rsidR="006507DD" w:rsidRPr="00E75623" w:rsidTr="00930B3C">
        <w:trPr>
          <w:trHeight w:val="53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7DD" w:rsidRPr="00E75623" w:rsidRDefault="006507DD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2396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Cutting, shaping and finishing of stone</w:t>
            </w:r>
          </w:p>
        </w:tc>
      </w:tr>
      <w:tr w:rsidR="006507DD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7DD" w:rsidRPr="00E75623" w:rsidRDefault="006507DD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2399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07DD" w:rsidRPr="00E75623" w:rsidRDefault="006507DD" w:rsidP="00EF2D4C">
            <w:pPr>
              <w:spacing w:line="276" w:lineRule="auto"/>
              <w:ind w:right="-108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other non-metallic mineral products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6507DD" w:rsidRPr="00E75623" w:rsidTr="00930B3C">
        <w:trPr>
          <w:trHeight w:val="52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7DD" w:rsidRPr="00E75623" w:rsidRDefault="00C34D0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24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7DD" w:rsidRPr="00E75623" w:rsidRDefault="006507DD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07DD" w:rsidRPr="00E75623" w:rsidRDefault="00C34D0B" w:rsidP="00EF2D4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basic metals</w:t>
            </w:r>
          </w:p>
        </w:tc>
      </w:tr>
      <w:tr w:rsidR="00C34D0B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D0B" w:rsidRPr="00E75623" w:rsidRDefault="00C34D0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241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2410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basic iron and steel</w:t>
            </w:r>
          </w:p>
        </w:tc>
      </w:tr>
      <w:tr w:rsidR="00C34D0B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D0B" w:rsidRPr="00E75623" w:rsidRDefault="00C34D0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242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2420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basic precious and other non-ferrous metals</w:t>
            </w:r>
          </w:p>
        </w:tc>
      </w:tr>
      <w:tr w:rsidR="00C34D0B" w:rsidRPr="00E75623" w:rsidTr="00930B3C">
        <w:trPr>
          <w:trHeight w:val="53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D0B" w:rsidRPr="00E75623" w:rsidRDefault="00C34D0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243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Casting of metals</w:t>
            </w:r>
          </w:p>
        </w:tc>
      </w:tr>
      <w:tr w:rsidR="00C34D0B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D0B" w:rsidRPr="00E75623" w:rsidRDefault="00C34D0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2431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2B8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Casting of iron and steel</w:t>
            </w:r>
          </w:p>
        </w:tc>
      </w:tr>
      <w:tr w:rsidR="00C34D0B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D0B" w:rsidRPr="00E75623" w:rsidRDefault="00C34D0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2432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4D0B" w:rsidRPr="00E75623" w:rsidRDefault="00C34D0B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Casting of non-ferrous metals</w:t>
            </w:r>
          </w:p>
        </w:tc>
      </w:tr>
      <w:tr w:rsidR="00C34D0B" w:rsidRPr="00E75623" w:rsidTr="00930B3C">
        <w:trPr>
          <w:trHeight w:val="80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D0B" w:rsidRPr="00E75623" w:rsidRDefault="00B94A6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25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34D0B" w:rsidRPr="00E75623" w:rsidRDefault="00B94A61" w:rsidP="00EF2D4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fabricated metal products, except machinery and equipment</w:t>
            </w:r>
          </w:p>
        </w:tc>
      </w:tr>
      <w:tr w:rsidR="00C34D0B" w:rsidRPr="00E75623" w:rsidTr="00930B3C">
        <w:trPr>
          <w:trHeight w:val="80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D0B" w:rsidRPr="00E75623" w:rsidRDefault="00C34D0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D0B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251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D0B" w:rsidRPr="00E75623" w:rsidRDefault="00C34D0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4D0B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structural metal products, tanks, reservoirs and steam generators</w:t>
            </w:r>
          </w:p>
        </w:tc>
      </w:tr>
      <w:tr w:rsidR="00B94A61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4A61" w:rsidRPr="00E75623" w:rsidRDefault="00B94A6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2511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56FB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structural metal products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ab/>
            </w:r>
          </w:p>
        </w:tc>
      </w:tr>
      <w:tr w:rsidR="00B94A61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4A61" w:rsidRPr="00E75623" w:rsidRDefault="00B94A6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2512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tanks, reservoirs and containers of metal</w:t>
            </w:r>
          </w:p>
        </w:tc>
      </w:tr>
      <w:tr w:rsidR="00B94A61" w:rsidRPr="00E75623" w:rsidTr="00930B3C"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4A61" w:rsidRPr="00E75623" w:rsidRDefault="00B94A6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2513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steam generators, except central heating hot water boilers</w:t>
            </w:r>
          </w:p>
        </w:tc>
      </w:tr>
      <w:tr w:rsidR="00B94A61" w:rsidRPr="00E75623" w:rsidTr="00930B3C">
        <w:trPr>
          <w:trHeight w:val="575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4A61" w:rsidRPr="00E75623" w:rsidRDefault="00B94A6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252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2520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weapons and ammunition</w:t>
            </w:r>
          </w:p>
        </w:tc>
      </w:tr>
      <w:tr w:rsidR="00B94A61" w:rsidRPr="00E75623" w:rsidTr="00930B3C">
        <w:trPr>
          <w:trHeight w:val="78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4A61" w:rsidRPr="00E75623" w:rsidRDefault="00B94A6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259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other fabricated metal products; metalworking service activities</w:t>
            </w:r>
          </w:p>
        </w:tc>
      </w:tr>
      <w:tr w:rsidR="00B94A61" w:rsidRPr="00E75623" w:rsidTr="00930B3C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4A61" w:rsidRPr="00E75623" w:rsidRDefault="00B94A6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2591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Forging, pressing, stamping and roll-forming of metal; powder metallurgy</w:t>
            </w:r>
          </w:p>
        </w:tc>
      </w:tr>
      <w:tr w:rsidR="00B94A61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4A61" w:rsidRPr="00E75623" w:rsidRDefault="00B94A6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2592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Treatment and coating of metals; machining</w:t>
            </w:r>
          </w:p>
        </w:tc>
      </w:tr>
      <w:tr w:rsidR="00B94A61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4A61" w:rsidRPr="00E75623" w:rsidRDefault="00B94A6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A61" w:rsidRPr="00E75623" w:rsidRDefault="00B94A6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2593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4A61" w:rsidRPr="00E75623" w:rsidRDefault="00B94A61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cutlery, hand tools and general hardware</w:t>
            </w:r>
          </w:p>
        </w:tc>
      </w:tr>
      <w:tr w:rsidR="00773F0F" w:rsidRPr="00E75623" w:rsidTr="00930B3C">
        <w:trPr>
          <w:trHeight w:val="593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3F0F" w:rsidRPr="00E75623" w:rsidRDefault="00773F0F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2599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45B9" w:rsidRPr="00E75623" w:rsidRDefault="00773F0F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other fabricated metal products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773F0F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3F0F" w:rsidRPr="00E75623" w:rsidRDefault="00773F0F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26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3F0F" w:rsidRPr="00E75623" w:rsidRDefault="00773F0F" w:rsidP="008E4E9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computer, electronic and optical products</w:t>
            </w:r>
          </w:p>
        </w:tc>
      </w:tr>
      <w:tr w:rsidR="00773F0F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3F0F" w:rsidRPr="00E75623" w:rsidRDefault="00773F0F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2610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electronic components and boards</w:t>
            </w:r>
          </w:p>
        </w:tc>
      </w:tr>
      <w:tr w:rsidR="00773F0F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3F0F" w:rsidRPr="00E75623" w:rsidRDefault="00773F0F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2620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computers and peripheral equipment</w:t>
            </w:r>
          </w:p>
        </w:tc>
      </w:tr>
      <w:tr w:rsidR="00773F0F" w:rsidRPr="00E75623" w:rsidTr="00930B3C">
        <w:trPr>
          <w:trHeight w:val="53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3F0F" w:rsidRPr="00E75623" w:rsidRDefault="00773F0F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2630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communication equipment</w:t>
            </w:r>
          </w:p>
        </w:tc>
      </w:tr>
      <w:tr w:rsidR="00773F0F" w:rsidRPr="00E75623" w:rsidTr="00930B3C">
        <w:trPr>
          <w:trHeight w:val="52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3F0F" w:rsidRPr="00E75623" w:rsidRDefault="00773F0F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264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2640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consumer electronics</w:t>
            </w:r>
          </w:p>
        </w:tc>
      </w:tr>
      <w:tr w:rsidR="00773F0F" w:rsidRPr="00E75623" w:rsidTr="00930B3C">
        <w:trPr>
          <w:trHeight w:val="80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3F0F" w:rsidRPr="00E75623" w:rsidRDefault="00773F0F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265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73F0F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measuring, testing, navigating and control equipment; watches and</w:t>
            </w:r>
            <w:r w:rsidR="00EB7DDB" w:rsidRPr="00E7562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>clocks</w:t>
            </w:r>
          </w:p>
        </w:tc>
      </w:tr>
      <w:tr w:rsidR="00773F0F" w:rsidRPr="00E75623" w:rsidTr="00930B3C">
        <w:trPr>
          <w:trHeight w:val="80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3F0F" w:rsidRPr="00E75623" w:rsidRDefault="00773F0F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773F0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F0F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2651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73F0F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measuring, testing, navigating and control equipment</w:t>
            </w:r>
          </w:p>
        </w:tc>
      </w:tr>
      <w:tr w:rsidR="00CF45B9" w:rsidRPr="00E75623" w:rsidTr="00930B3C">
        <w:trPr>
          <w:trHeight w:val="60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5B9" w:rsidRPr="00E75623" w:rsidRDefault="00CF45B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5B9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5B9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2652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45B9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watches and clocks</w:t>
            </w:r>
          </w:p>
        </w:tc>
      </w:tr>
      <w:tr w:rsidR="00CF45B9" w:rsidRPr="00E75623" w:rsidTr="00930B3C">
        <w:trPr>
          <w:trHeight w:val="80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5B9" w:rsidRPr="00E75623" w:rsidRDefault="00CF45B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5B9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266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5B9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2660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45B9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irradiation,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electromedical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and electrotherapeutic equipment</w:t>
            </w:r>
          </w:p>
        </w:tc>
      </w:tr>
      <w:tr w:rsidR="00CF45B9" w:rsidRPr="00E75623" w:rsidTr="00930B3C">
        <w:trPr>
          <w:trHeight w:val="80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5B9" w:rsidRPr="00E75623" w:rsidRDefault="00CF45B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5B9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267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5B9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2670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45B9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optical instruments and photographic equipment</w:t>
            </w:r>
          </w:p>
        </w:tc>
      </w:tr>
      <w:tr w:rsidR="00CF45B9" w:rsidRPr="00E75623" w:rsidTr="00930B3C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5B9" w:rsidRPr="00E75623" w:rsidRDefault="00CF45B9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5B9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268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5B9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2680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45B9" w:rsidRPr="00E75623" w:rsidRDefault="00CF45B9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magnetic and optical media</w:t>
            </w:r>
          </w:p>
        </w:tc>
      </w:tr>
      <w:tr w:rsidR="00CF45B9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5B9" w:rsidRPr="00E75623" w:rsidRDefault="002463C5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27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5B9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5B9" w:rsidRPr="00E75623" w:rsidRDefault="00CF45B9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5B9" w:rsidRPr="00E75623" w:rsidRDefault="002463C5" w:rsidP="008E4E9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electrical equipment</w:t>
            </w:r>
          </w:p>
        </w:tc>
      </w:tr>
      <w:tr w:rsidR="002463C5" w:rsidRPr="00E75623" w:rsidTr="00930B3C">
        <w:trPr>
          <w:trHeight w:val="80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C5" w:rsidRPr="00E75623" w:rsidRDefault="002463C5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3C5" w:rsidRPr="00E75623" w:rsidRDefault="002463C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271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3C5" w:rsidRPr="00E75623" w:rsidRDefault="002463C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2710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0F77" w:rsidRPr="00E75623" w:rsidRDefault="002463C5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electric motors, generators, transforme</w:t>
            </w:r>
            <w:r w:rsidR="006A0F77" w:rsidRPr="00E75623">
              <w:rPr>
                <w:rFonts w:ascii="Pyidaungsu" w:hAnsi="Pyidaungsu" w:cs="Pyidaungsu"/>
                <w:sz w:val="26"/>
                <w:szCs w:val="26"/>
              </w:rPr>
              <w:t xml:space="preserve">rs and electricity distribution 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>and control apparatus</w:t>
            </w:r>
          </w:p>
        </w:tc>
      </w:tr>
      <w:tr w:rsidR="002463C5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C5" w:rsidRPr="00E75623" w:rsidRDefault="002463C5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3C5" w:rsidRPr="00E75623" w:rsidRDefault="002463C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272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3C5" w:rsidRPr="00E75623" w:rsidRDefault="002463C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2720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63C5" w:rsidRPr="00E75623" w:rsidRDefault="002463C5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batteries and accumulators</w:t>
            </w:r>
          </w:p>
        </w:tc>
      </w:tr>
      <w:tr w:rsidR="002463C5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C5" w:rsidRPr="00E75623" w:rsidRDefault="002463C5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3C5" w:rsidRPr="00E75623" w:rsidRDefault="002463C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273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3C5" w:rsidRPr="00E75623" w:rsidRDefault="002463C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63C5" w:rsidRPr="00E75623" w:rsidRDefault="002463C5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wiring and wiring devices</w:t>
            </w:r>
          </w:p>
        </w:tc>
      </w:tr>
      <w:tr w:rsidR="002463C5" w:rsidRPr="00E75623" w:rsidTr="00930B3C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C5" w:rsidRPr="00E75623" w:rsidRDefault="002463C5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3C5" w:rsidRPr="00E75623" w:rsidRDefault="002463C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3C5" w:rsidRPr="00E75623" w:rsidRDefault="002463C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2731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63C5" w:rsidRPr="00E75623" w:rsidRDefault="002463C5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fibre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optic cables</w:t>
            </w:r>
          </w:p>
        </w:tc>
      </w:tr>
      <w:tr w:rsidR="002463C5" w:rsidRPr="00E75623" w:rsidTr="00930B3C"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C5" w:rsidRPr="00E75623" w:rsidRDefault="002463C5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3C5" w:rsidRPr="00E75623" w:rsidRDefault="002463C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3C5" w:rsidRPr="00E75623" w:rsidRDefault="002463C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2732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63C5" w:rsidRPr="00E75623" w:rsidRDefault="002463C5" w:rsidP="00914145">
            <w:pPr>
              <w:tabs>
                <w:tab w:val="left" w:pos="3448"/>
              </w:tabs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other el</w:t>
            </w:r>
            <w:r w:rsidR="00EB7DDB" w:rsidRPr="00E75623">
              <w:rPr>
                <w:rFonts w:ascii="Pyidaungsu" w:hAnsi="Pyidaungsu" w:cs="Pyidaungsu"/>
                <w:sz w:val="26"/>
                <w:szCs w:val="26"/>
              </w:rPr>
              <w:t xml:space="preserve">ectronic and electric wires and 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>cables</w:t>
            </w:r>
          </w:p>
        </w:tc>
      </w:tr>
      <w:tr w:rsidR="002463C5" w:rsidRPr="00E75623" w:rsidTr="00930B3C">
        <w:trPr>
          <w:trHeight w:val="566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C5" w:rsidRPr="00E75623" w:rsidRDefault="002463C5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3C5" w:rsidRPr="00E75623" w:rsidRDefault="002463C5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3C5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2733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5F7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wiring devices</w:t>
            </w:r>
          </w:p>
        </w:tc>
      </w:tr>
      <w:tr w:rsidR="002463C5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C5" w:rsidRPr="00E75623" w:rsidRDefault="002463C5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3C5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274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3C5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2740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5F7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electric lighting equipment</w:t>
            </w:r>
          </w:p>
        </w:tc>
      </w:tr>
      <w:tr w:rsidR="009C4B26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4B26" w:rsidRPr="00E75623" w:rsidRDefault="009C4B2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275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2750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5F7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domestic appliances</w:t>
            </w:r>
          </w:p>
        </w:tc>
      </w:tr>
      <w:tr w:rsidR="009C4B26" w:rsidRPr="00E75623" w:rsidTr="00930B3C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4B26" w:rsidRPr="00E75623" w:rsidRDefault="009C4B2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279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2790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5F7" w:rsidRPr="00E75623" w:rsidRDefault="009C4B26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other electrical equipment</w:t>
            </w:r>
          </w:p>
        </w:tc>
      </w:tr>
      <w:tr w:rsidR="009C4B26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4B26" w:rsidRPr="00E75623" w:rsidRDefault="009C4B2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28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C4B26" w:rsidRPr="00E75623" w:rsidRDefault="009C4B26" w:rsidP="008E4E9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Manufacture of machinery and equipment </w:t>
            </w:r>
            <w:proofErr w:type="spellStart"/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.</w:t>
            </w:r>
          </w:p>
        </w:tc>
      </w:tr>
      <w:tr w:rsidR="009C4B26" w:rsidRPr="00E75623" w:rsidTr="00930B3C">
        <w:trPr>
          <w:trHeight w:val="53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4B26" w:rsidRPr="00E75623" w:rsidRDefault="009C4B2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5F7" w:rsidRPr="00E75623" w:rsidRDefault="009C4B26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general-purpose machinery</w:t>
            </w:r>
          </w:p>
        </w:tc>
      </w:tr>
      <w:tr w:rsidR="009C4B26" w:rsidRPr="00E75623" w:rsidTr="00930B3C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4B26" w:rsidRPr="00E75623" w:rsidRDefault="009C4B2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2811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5F7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engines and turbines, except aircraft, vehicle and cycle engines</w:t>
            </w:r>
          </w:p>
        </w:tc>
      </w:tr>
      <w:tr w:rsidR="009C4B26" w:rsidRPr="00E75623" w:rsidTr="00930B3C">
        <w:trPr>
          <w:trHeight w:val="53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4B26" w:rsidRPr="00E75623" w:rsidRDefault="009C4B2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2812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5F7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fluid power equipment</w:t>
            </w:r>
          </w:p>
        </w:tc>
      </w:tr>
      <w:tr w:rsidR="009C4B26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4B26" w:rsidRPr="00E75623" w:rsidRDefault="009C4B2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2813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5F7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other pumps, compressors, taps and valves</w:t>
            </w:r>
          </w:p>
        </w:tc>
      </w:tr>
      <w:tr w:rsidR="009C4B26" w:rsidRPr="00E75623" w:rsidTr="00930B3C"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4B26" w:rsidRPr="00E75623" w:rsidRDefault="009C4B2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2814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5F7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bearings, gears, gearing and driving elements</w:t>
            </w:r>
          </w:p>
        </w:tc>
      </w:tr>
      <w:tr w:rsidR="009C4B26" w:rsidRPr="00E75623" w:rsidTr="00930B3C">
        <w:trPr>
          <w:trHeight w:val="566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4B26" w:rsidRPr="00E75623" w:rsidRDefault="009C4B2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2815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B2039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ovens, furnaces and furnace burners</w:t>
            </w:r>
          </w:p>
        </w:tc>
      </w:tr>
      <w:tr w:rsidR="009C4B26" w:rsidRPr="00E75623" w:rsidTr="00930B3C">
        <w:trPr>
          <w:trHeight w:val="53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4B26" w:rsidRPr="00E75623" w:rsidRDefault="009C4B2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2816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5F7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lifting and handling equipment</w:t>
            </w:r>
          </w:p>
        </w:tc>
      </w:tr>
      <w:tr w:rsidR="009C4B26" w:rsidRPr="00E75623" w:rsidTr="00930B3C">
        <w:trPr>
          <w:trHeight w:val="79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4B26" w:rsidRPr="00E75623" w:rsidRDefault="009C4B26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B26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2817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5F7" w:rsidRPr="00E75623" w:rsidRDefault="009C4B26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office machinery and equipment (except computers and peripheral equipment)</w:t>
            </w:r>
          </w:p>
        </w:tc>
      </w:tr>
      <w:tr w:rsidR="00E9244C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244C" w:rsidRPr="00E75623" w:rsidRDefault="00E9244C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44C" w:rsidRPr="00E75623" w:rsidRDefault="00E9244C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44C" w:rsidRPr="00E75623" w:rsidRDefault="00E9244C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2818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5F7" w:rsidRPr="00E75623" w:rsidRDefault="00E9244C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power-driven hand tools</w:t>
            </w:r>
          </w:p>
        </w:tc>
      </w:tr>
      <w:tr w:rsidR="00E9244C" w:rsidRPr="00E75623" w:rsidTr="00930B3C">
        <w:trPr>
          <w:trHeight w:val="52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244C" w:rsidRPr="00E75623" w:rsidRDefault="00E9244C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44C" w:rsidRPr="00E75623" w:rsidRDefault="00E9244C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44C" w:rsidRPr="00E75623" w:rsidRDefault="00E9244C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2819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35F7" w:rsidRPr="00E75623" w:rsidRDefault="00E9244C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other general-purpose machinery</w:t>
            </w:r>
          </w:p>
        </w:tc>
      </w:tr>
      <w:tr w:rsidR="00274FB1" w:rsidRPr="00E75623" w:rsidTr="00930B3C">
        <w:trPr>
          <w:trHeight w:val="53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FB1" w:rsidRPr="00E75623" w:rsidRDefault="00274FB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F4A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special-purpose machinery</w:t>
            </w:r>
          </w:p>
        </w:tc>
      </w:tr>
      <w:tr w:rsidR="00274FB1" w:rsidRPr="00E75623" w:rsidTr="00930B3C">
        <w:trPr>
          <w:trHeight w:val="53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FB1" w:rsidRPr="00E75623" w:rsidRDefault="00274FB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2821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F4A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agricultural and forestry machinery</w:t>
            </w:r>
          </w:p>
        </w:tc>
      </w:tr>
      <w:tr w:rsidR="00274FB1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FB1" w:rsidRPr="00E75623" w:rsidRDefault="00274FB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2822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F4A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metal-forming machinery and machine tools</w:t>
            </w:r>
          </w:p>
        </w:tc>
      </w:tr>
      <w:tr w:rsidR="00274FB1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FB1" w:rsidRPr="00E75623" w:rsidRDefault="00274FB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2823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F4A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machinery for metallurgy</w:t>
            </w:r>
          </w:p>
        </w:tc>
      </w:tr>
      <w:tr w:rsidR="00274FB1" w:rsidRPr="00E75623" w:rsidTr="00930B3C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FB1" w:rsidRPr="00E75623" w:rsidRDefault="00274FB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2824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F4A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machinery for mining, quarrying and construction</w:t>
            </w:r>
          </w:p>
        </w:tc>
      </w:tr>
      <w:tr w:rsidR="00274FB1" w:rsidRPr="00E75623" w:rsidTr="00930B3C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FB1" w:rsidRPr="00E75623" w:rsidRDefault="00274FB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2825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F4A" w:rsidRPr="00E75623" w:rsidRDefault="00274FB1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machinery for food, beverage and tobacco processing</w:t>
            </w:r>
          </w:p>
        </w:tc>
      </w:tr>
      <w:tr w:rsidR="00274FB1" w:rsidRPr="00E75623" w:rsidTr="00930B3C">
        <w:trPr>
          <w:trHeight w:val="79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FB1" w:rsidRPr="00E75623" w:rsidRDefault="00274FB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2826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machinery for textile, apparel and leather production</w:t>
            </w:r>
          </w:p>
        </w:tc>
      </w:tr>
      <w:tr w:rsidR="00274FB1" w:rsidRPr="00E75623" w:rsidTr="00930B3C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FB1" w:rsidRPr="00E75623" w:rsidRDefault="00274FB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B1" w:rsidRPr="00E75623" w:rsidRDefault="00274FB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2829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4FB1" w:rsidRPr="00E75623" w:rsidRDefault="00274FB1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other special-purpose machinery</w:t>
            </w:r>
          </w:p>
        </w:tc>
      </w:tr>
      <w:tr w:rsidR="00365F4A" w:rsidRPr="00E75623" w:rsidTr="00930B3C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5F4A" w:rsidRPr="00E75623" w:rsidRDefault="00365F4A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29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5F4A" w:rsidRPr="00E75623" w:rsidRDefault="00365F4A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5F4A" w:rsidRPr="00E75623" w:rsidRDefault="00365F4A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5F4A" w:rsidRPr="00E75623" w:rsidRDefault="00365F4A" w:rsidP="008E4E9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motor vehicles, trailers and semi-trailers</w:t>
            </w:r>
          </w:p>
        </w:tc>
      </w:tr>
      <w:tr w:rsidR="00365F4A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5F4A" w:rsidRPr="00E75623" w:rsidRDefault="00365F4A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5F4A" w:rsidRPr="00E75623" w:rsidRDefault="00365F4A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291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5F4A" w:rsidRPr="00E75623" w:rsidRDefault="00365F4A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2910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F4A" w:rsidRPr="00E75623" w:rsidRDefault="00365F4A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motor vehicles</w:t>
            </w:r>
          </w:p>
        </w:tc>
      </w:tr>
      <w:tr w:rsidR="00365F4A" w:rsidRPr="00E75623" w:rsidTr="00930B3C">
        <w:trPr>
          <w:trHeight w:val="78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5F4A" w:rsidRPr="00E75623" w:rsidRDefault="00365F4A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5F4A" w:rsidRPr="00E75623" w:rsidRDefault="00365F4A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292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5F4A" w:rsidRPr="00E75623" w:rsidRDefault="00365F4A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2920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F4A" w:rsidRPr="00E75623" w:rsidRDefault="00365F4A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bodies (coachwork) for motor vehicles; </w:t>
            </w:r>
            <w:r w:rsidR="00097D59"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trailers and 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>semi-trailers</w:t>
            </w:r>
          </w:p>
        </w:tc>
      </w:tr>
      <w:tr w:rsidR="00365F4A" w:rsidRPr="00E75623" w:rsidTr="00930B3C">
        <w:trPr>
          <w:trHeight w:val="60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5F4A" w:rsidRPr="00E75623" w:rsidRDefault="00365F4A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5F4A" w:rsidRPr="00E75623" w:rsidRDefault="00365F4A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293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5F4A" w:rsidRPr="00E75623" w:rsidRDefault="00365F4A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2930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5F4A" w:rsidRPr="00E75623" w:rsidRDefault="00365F4A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parts and accessories for motor vehicles</w:t>
            </w:r>
          </w:p>
        </w:tc>
      </w:tr>
      <w:tr w:rsidR="003926CE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6CE" w:rsidRPr="00E75623" w:rsidRDefault="003926CE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30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6CE" w:rsidRPr="00E75623" w:rsidRDefault="003926CE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6CE" w:rsidRPr="00E75623" w:rsidRDefault="003926CE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26CE" w:rsidRPr="00E75623" w:rsidRDefault="003926CE" w:rsidP="008E4E9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other transport equipment</w:t>
            </w:r>
          </w:p>
        </w:tc>
      </w:tr>
      <w:tr w:rsidR="003926CE" w:rsidRPr="00E75623" w:rsidTr="00930B3C">
        <w:trPr>
          <w:trHeight w:val="63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6CE" w:rsidRPr="00E75623" w:rsidRDefault="003926CE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6CE" w:rsidRPr="00E75623" w:rsidRDefault="003926CE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301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6CE" w:rsidRPr="00E75623" w:rsidRDefault="003926CE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26CE" w:rsidRPr="00E75623" w:rsidRDefault="003926CE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Building of ships and boats</w:t>
            </w:r>
          </w:p>
        </w:tc>
      </w:tr>
      <w:tr w:rsidR="003926CE" w:rsidRPr="00E75623" w:rsidTr="00930B3C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6CE" w:rsidRPr="00E75623" w:rsidRDefault="003926CE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6CE" w:rsidRPr="00E75623" w:rsidRDefault="003926CE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6CE" w:rsidRPr="00E75623" w:rsidRDefault="003926CE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3011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26CE" w:rsidRPr="00E75623" w:rsidRDefault="003926CE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Building of ships and floating structures</w:t>
            </w:r>
          </w:p>
        </w:tc>
      </w:tr>
      <w:tr w:rsidR="003926CE" w:rsidRPr="00E75623" w:rsidTr="00930B3C">
        <w:trPr>
          <w:trHeight w:val="63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6CE" w:rsidRPr="00E75623" w:rsidRDefault="003926CE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6CE" w:rsidRPr="00E75623" w:rsidRDefault="003926CE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6CE" w:rsidRPr="00E75623" w:rsidRDefault="003926CE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3012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44BB" w:rsidRPr="00E75623" w:rsidRDefault="003926CE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Building of pleasure and sporting boats</w:t>
            </w:r>
          </w:p>
        </w:tc>
      </w:tr>
      <w:tr w:rsidR="003926CE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6CE" w:rsidRPr="00E75623" w:rsidRDefault="003926CE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6CE" w:rsidRPr="00E75623" w:rsidRDefault="003926CE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302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6CE" w:rsidRPr="00E75623" w:rsidRDefault="003926CE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3020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26CE" w:rsidRPr="00E75623" w:rsidRDefault="003926CE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railway locomotives and rolling stock</w:t>
            </w:r>
          </w:p>
        </w:tc>
      </w:tr>
      <w:tr w:rsidR="003926CE" w:rsidRPr="00E75623" w:rsidTr="00930B3C">
        <w:trPr>
          <w:trHeight w:val="63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6CE" w:rsidRPr="00E75623" w:rsidRDefault="003926CE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6CE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303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6CE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3030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26CE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air and spacecraft and related machinery</w:t>
            </w:r>
          </w:p>
        </w:tc>
      </w:tr>
      <w:tr w:rsidR="00A03781" w:rsidRPr="00E75623" w:rsidTr="00930B3C">
        <w:trPr>
          <w:trHeight w:val="647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781" w:rsidRPr="00E75623" w:rsidRDefault="00A0378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304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3040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military fighting vehicles</w:t>
            </w:r>
          </w:p>
        </w:tc>
      </w:tr>
      <w:tr w:rsidR="00A03781" w:rsidRPr="00E75623" w:rsidTr="00930B3C">
        <w:trPr>
          <w:trHeight w:val="63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781" w:rsidRPr="00E75623" w:rsidRDefault="00A0378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309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transport equipment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A03781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781" w:rsidRPr="00E75623" w:rsidRDefault="00A0378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3091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motorcycles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ab/>
            </w:r>
          </w:p>
        </w:tc>
      </w:tr>
      <w:tr w:rsidR="00A03781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781" w:rsidRPr="00E75623" w:rsidRDefault="00A0378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3092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bicycles and invalid carriages</w:t>
            </w:r>
          </w:p>
        </w:tc>
      </w:tr>
      <w:tr w:rsidR="00A03781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781" w:rsidRPr="00E75623" w:rsidRDefault="00A03781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3099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other transport equipment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A03781" w:rsidRPr="00E75623" w:rsidTr="00930B3C">
        <w:trPr>
          <w:trHeight w:val="53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781" w:rsidRPr="00E75623" w:rsidRDefault="00AE45A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31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781" w:rsidRPr="00E75623" w:rsidRDefault="00A03781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3781" w:rsidRPr="00E75623" w:rsidRDefault="00AE45AB" w:rsidP="007000BF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Manufacture of furniture</w:t>
            </w:r>
          </w:p>
        </w:tc>
      </w:tr>
      <w:tr w:rsidR="00AE45AB" w:rsidRPr="00E75623" w:rsidTr="00930B3C">
        <w:trPr>
          <w:trHeight w:val="52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45AB" w:rsidRPr="00E75623" w:rsidRDefault="00AE45A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310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3100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furniture</w:t>
            </w:r>
          </w:p>
        </w:tc>
      </w:tr>
      <w:tr w:rsidR="00AE45AB" w:rsidRPr="00E75623" w:rsidTr="00930B3C">
        <w:trPr>
          <w:trHeight w:val="53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45AB" w:rsidRPr="00E75623" w:rsidRDefault="00AE45A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32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Other manufacturing</w:t>
            </w:r>
          </w:p>
        </w:tc>
      </w:tr>
      <w:tr w:rsidR="00AE45AB" w:rsidRPr="00E75623" w:rsidTr="00930B3C">
        <w:trPr>
          <w:trHeight w:val="53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45AB" w:rsidRPr="00E75623" w:rsidRDefault="00AE45A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321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jewellery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, bijouterie and related articles</w:t>
            </w:r>
          </w:p>
        </w:tc>
      </w:tr>
      <w:tr w:rsidR="00AE45AB" w:rsidRPr="00E75623" w:rsidTr="00930B3C">
        <w:trPr>
          <w:trHeight w:val="53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45AB" w:rsidRPr="00E75623" w:rsidRDefault="00AE45A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3211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97D59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jewellery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and related articles</w:t>
            </w:r>
          </w:p>
        </w:tc>
      </w:tr>
      <w:tr w:rsidR="00AE45AB" w:rsidRPr="00E75623" w:rsidTr="00930B3C">
        <w:trPr>
          <w:trHeight w:val="52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45AB" w:rsidRPr="00E75623" w:rsidRDefault="00AE45A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3212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Manufacture of imitation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jewellery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and related articles</w:t>
            </w:r>
          </w:p>
        </w:tc>
      </w:tr>
      <w:tr w:rsidR="00AE45AB" w:rsidRPr="00E75623" w:rsidTr="00930B3C">
        <w:trPr>
          <w:trHeight w:val="53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45AB" w:rsidRPr="00E75623" w:rsidRDefault="00AE45A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322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3220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musical instruments</w:t>
            </w:r>
          </w:p>
        </w:tc>
      </w:tr>
      <w:tr w:rsidR="00AE45AB" w:rsidRPr="00E75623" w:rsidTr="00930B3C">
        <w:trPr>
          <w:trHeight w:val="53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45AB" w:rsidRPr="00E75623" w:rsidRDefault="00AE45A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323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3230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sports goods</w:t>
            </w:r>
          </w:p>
        </w:tc>
      </w:tr>
      <w:tr w:rsidR="00AE45AB" w:rsidRPr="00E75623" w:rsidTr="00930B3C">
        <w:trPr>
          <w:trHeight w:val="53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45AB" w:rsidRPr="00E75623" w:rsidRDefault="00AE45A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324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3240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games and toys</w:t>
            </w:r>
          </w:p>
        </w:tc>
      </w:tr>
      <w:tr w:rsidR="00AE45AB" w:rsidRPr="00E75623" w:rsidTr="00930B3C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45AB" w:rsidRPr="00E75623" w:rsidRDefault="00AE45A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325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3250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45AB" w:rsidRPr="00E75623" w:rsidRDefault="00EE5B8F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medical and dental instruments and supplies</w:t>
            </w:r>
          </w:p>
        </w:tc>
      </w:tr>
      <w:tr w:rsidR="00AE45AB" w:rsidRPr="00E75623" w:rsidTr="00930B3C">
        <w:trPr>
          <w:trHeight w:val="53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45AB" w:rsidRPr="00E75623" w:rsidRDefault="00AE45AB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EE5B8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329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EE5B8F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3290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45AB" w:rsidRPr="00E75623" w:rsidRDefault="00EE5B8F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Other manufacturing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AE45AB" w:rsidRPr="00E75623" w:rsidTr="00930B3C">
        <w:trPr>
          <w:trHeight w:val="53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45AB" w:rsidRPr="00E75623" w:rsidRDefault="00B8136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33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5AB" w:rsidRPr="00E75623" w:rsidRDefault="00AE45AB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45AB" w:rsidRPr="00E75623" w:rsidRDefault="00B81364" w:rsidP="007000BF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Repair and installation of machinery and equipment</w:t>
            </w:r>
          </w:p>
        </w:tc>
      </w:tr>
      <w:tr w:rsidR="00B81364" w:rsidRPr="00E75623" w:rsidTr="00930B3C">
        <w:trPr>
          <w:trHeight w:val="79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364" w:rsidRPr="00E75623" w:rsidRDefault="00B8136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331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fabricated metal products, machinery and equipment</w:t>
            </w:r>
          </w:p>
        </w:tc>
      </w:tr>
      <w:tr w:rsidR="00B81364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364" w:rsidRPr="00E75623" w:rsidRDefault="00B8136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3311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fabricated metal products</w:t>
            </w:r>
          </w:p>
        </w:tc>
      </w:tr>
      <w:tr w:rsidR="00B81364" w:rsidRPr="00E75623" w:rsidTr="00930B3C">
        <w:trPr>
          <w:trHeight w:val="53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364" w:rsidRPr="00E75623" w:rsidRDefault="00B8136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3312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48CB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machinery</w:t>
            </w:r>
          </w:p>
        </w:tc>
      </w:tr>
      <w:tr w:rsidR="00B81364" w:rsidRPr="00E75623" w:rsidTr="00930B3C">
        <w:trPr>
          <w:trHeight w:val="53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364" w:rsidRPr="00E75623" w:rsidRDefault="00B8136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3313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electronic and optical equipment</w:t>
            </w:r>
          </w:p>
        </w:tc>
      </w:tr>
      <w:tr w:rsidR="00B81364" w:rsidRPr="00E75623" w:rsidTr="00930B3C">
        <w:trPr>
          <w:trHeight w:val="53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364" w:rsidRPr="00E75623" w:rsidRDefault="00B8136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3314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electrical equipment</w:t>
            </w:r>
          </w:p>
        </w:tc>
      </w:tr>
      <w:tr w:rsidR="00B81364" w:rsidRPr="00E75623" w:rsidTr="00930B3C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364" w:rsidRPr="00E75623" w:rsidRDefault="00B8136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3315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7EF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transport equipment, except motor vehicles</w:t>
            </w:r>
          </w:p>
        </w:tc>
      </w:tr>
      <w:tr w:rsidR="00B81364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364" w:rsidRPr="00E75623" w:rsidRDefault="00B8136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3319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other equipment</w:t>
            </w:r>
          </w:p>
        </w:tc>
      </w:tr>
      <w:tr w:rsidR="00B81364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364" w:rsidRPr="00E75623" w:rsidRDefault="00B81364" w:rsidP="001368A1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332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364" w:rsidRPr="00E75623" w:rsidRDefault="00B81364" w:rsidP="009141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3320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364" w:rsidRPr="00E75623" w:rsidRDefault="00B81364" w:rsidP="00914145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Installation of industrial machinery and equipment</w:t>
            </w:r>
          </w:p>
        </w:tc>
      </w:tr>
      <w:tr w:rsidR="001107EF" w:rsidRPr="00E75623" w:rsidTr="00930B3C">
        <w:trPr>
          <w:trHeight w:val="1439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7EF" w:rsidRPr="00E75623" w:rsidRDefault="001107EF" w:rsidP="00530129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D</w:t>
            </w:r>
          </w:p>
          <w:p w:rsidR="001107EF" w:rsidRPr="00E75623" w:rsidRDefault="001107EF" w:rsidP="00530129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Electricity, gas, steam and air conditioning supply</w:t>
            </w:r>
          </w:p>
        </w:tc>
      </w:tr>
      <w:tr w:rsidR="001107EF" w:rsidRPr="00E75623" w:rsidTr="00930B3C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07EF" w:rsidRPr="00E75623" w:rsidRDefault="00F633E3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35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07EF" w:rsidRPr="00E75623" w:rsidRDefault="001107E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07EF" w:rsidRPr="00E75623" w:rsidRDefault="001107E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07EF" w:rsidRPr="00E75623" w:rsidRDefault="00F633E3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Electricity, gas, steam and air conditioning supply</w:t>
            </w:r>
          </w:p>
        </w:tc>
      </w:tr>
      <w:tr w:rsidR="001107EF" w:rsidRPr="00E75623" w:rsidTr="00930B3C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07EF" w:rsidRPr="00E75623" w:rsidRDefault="001107E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7EF" w:rsidRPr="00E75623" w:rsidRDefault="00F633E3" w:rsidP="007000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351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7EF" w:rsidRPr="00E75623" w:rsidRDefault="00F633E3" w:rsidP="007000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3510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7EF" w:rsidRPr="00E75623" w:rsidRDefault="00F633E3" w:rsidP="007000BF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Electric power generation, transmission and distribution</w:t>
            </w:r>
          </w:p>
        </w:tc>
      </w:tr>
      <w:tr w:rsidR="001107EF" w:rsidRPr="00E75623" w:rsidTr="00930B3C">
        <w:trPr>
          <w:trHeight w:val="70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07EF" w:rsidRPr="00E75623" w:rsidRDefault="001107E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7EF" w:rsidRPr="00E75623" w:rsidRDefault="00F633E3" w:rsidP="007000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352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7EF" w:rsidRPr="00E75623" w:rsidRDefault="00F633E3" w:rsidP="007000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3520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7EF" w:rsidRPr="00E75623" w:rsidRDefault="00F633E3" w:rsidP="007000BF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Manufacture of gas; distribution of gaseous fuels through mains</w:t>
            </w:r>
          </w:p>
        </w:tc>
      </w:tr>
      <w:tr w:rsidR="00F633E3" w:rsidRPr="00E75623" w:rsidTr="00930B3C">
        <w:trPr>
          <w:trHeight w:val="53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33E3" w:rsidRPr="00E75623" w:rsidRDefault="00F633E3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33E3" w:rsidRPr="00E75623" w:rsidRDefault="00F633E3" w:rsidP="007000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353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33E3" w:rsidRPr="00E75623" w:rsidRDefault="00F633E3" w:rsidP="007000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3530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633E3" w:rsidRPr="00E75623" w:rsidRDefault="00F633E3" w:rsidP="007000BF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Steam and air conditioning supply</w:t>
            </w:r>
            <w:r w:rsidR="007013A1" w:rsidRPr="00E75623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</w:p>
        </w:tc>
      </w:tr>
      <w:tr w:rsidR="00123D15" w:rsidRPr="00E75623" w:rsidTr="00930B3C">
        <w:trPr>
          <w:trHeight w:val="1430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D15" w:rsidRPr="00E75623" w:rsidRDefault="00123D15" w:rsidP="00530129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E</w:t>
            </w:r>
          </w:p>
          <w:p w:rsidR="00123D15" w:rsidRPr="00E75623" w:rsidRDefault="00123D15" w:rsidP="00530129">
            <w:pPr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Water supply; sewerage, waste management and remediation activities</w:t>
            </w:r>
          </w:p>
        </w:tc>
      </w:tr>
      <w:tr w:rsidR="00123D15" w:rsidRPr="00E75623" w:rsidTr="00930B3C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D15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36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3D15" w:rsidRPr="00E75623" w:rsidRDefault="00123D15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3D15" w:rsidRPr="00E75623" w:rsidRDefault="00123D15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3D15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Water collection, treatment and supply</w:t>
            </w:r>
          </w:p>
        </w:tc>
      </w:tr>
      <w:tr w:rsidR="00123D15" w:rsidRPr="00E75623" w:rsidTr="00930B3C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D15" w:rsidRPr="00E75623" w:rsidRDefault="00123D15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3D15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360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3D15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3600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97D59" w:rsidRPr="00E75623" w:rsidRDefault="008B54E7" w:rsidP="007000BF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Water collection, treatment and supply</w:t>
            </w:r>
          </w:p>
        </w:tc>
      </w:tr>
      <w:tr w:rsidR="008B54E7" w:rsidRPr="00E75623" w:rsidTr="00930B3C">
        <w:trPr>
          <w:trHeight w:val="52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4E7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37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54E7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54E7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B54E7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Sewerage</w:t>
            </w:r>
          </w:p>
        </w:tc>
      </w:tr>
      <w:tr w:rsidR="008B54E7" w:rsidRPr="00E75623" w:rsidTr="00930B3C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4E7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54E7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370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54E7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3700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B54E7" w:rsidRPr="00E75623" w:rsidRDefault="008B54E7" w:rsidP="007000BF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Sewerage</w:t>
            </w:r>
          </w:p>
        </w:tc>
      </w:tr>
      <w:tr w:rsidR="008B54E7" w:rsidRPr="00E75623" w:rsidTr="00930B3C">
        <w:trPr>
          <w:trHeight w:val="80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4E7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38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54E7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54E7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B54E7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Waste collection, treatment and disposal activities; materials recovery</w:t>
            </w:r>
          </w:p>
        </w:tc>
      </w:tr>
      <w:tr w:rsidR="008B54E7" w:rsidRPr="00E75623" w:rsidTr="00930B3C">
        <w:trPr>
          <w:trHeight w:val="53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4E7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54E7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381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54E7" w:rsidRPr="00E75623" w:rsidRDefault="008B54E7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B54E7" w:rsidRPr="00E75623" w:rsidRDefault="00E710D4" w:rsidP="007000BF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Waste collection</w:t>
            </w:r>
          </w:p>
        </w:tc>
      </w:tr>
      <w:tr w:rsidR="00E710D4" w:rsidRPr="00E75623" w:rsidTr="00930B3C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0D4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10D4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10D4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3811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0D4" w:rsidRPr="00E75623" w:rsidRDefault="00E710D4" w:rsidP="007000BF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Collection of non-hazardous waste</w:t>
            </w:r>
          </w:p>
        </w:tc>
      </w:tr>
      <w:tr w:rsidR="00E710D4" w:rsidRPr="00E75623" w:rsidTr="00930B3C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0D4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10D4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10D4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3812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0D4" w:rsidRPr="00E75623" w:rsidRDefault="00E710D4" w:rsidP="007000BF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Collection of hazardous waste</w:t>
            </w:r>
          </w:p>
        </w:tc>
      </w:tr>
      <w:tr w:rsidR="00E710D4" w:rsidRPr="00E75623" w:rsidTr="00930B3C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0D4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10D4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382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10D4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0D4" w:rsidRPr="00E75623" w:rsidRDefault="00E710D4" w:rsidP="007000BF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Waste treatment and disposal</w:t>
            </w:r>
          </w:p>
        </w:tc>
      </w:tr>
      <w:tr w:rsidR="00E710D4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0D4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10D4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10D4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3821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0D4" w:rsidRPr="00E75623" w:rsidRDefault="00E710D4" w:rsidP="007000BF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Treatment and disposal of non-hazardous waste</w:t>
            </w:r>
          </w:p>
        </w:tc>
      </w:tr>
      <w:tr w:rsidR="00E710D4" w:rsidRPr="00E75623" w:rsidTr="00930B3C">
        <w:trPr>
          <w:trHeight w:val="53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0D4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10D4" w:rsidRPr="00E75623" w:rsidRDefault="00E710D4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0D4" w:rsidRPr="00E75623" w:rsidRDefault="00E710D4" w:rsidP="007000BF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3822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0D4" w:rsidRPr="00E75623" w:rsidRDefault="00E710D4" w:rsidP="007000BF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Treatment and disposal of hazardous waste</w:t>
            </w:r>
          </w:p>
        </w:tc>
      </w:tr>
      <w:tr w:rsidR="00160755" w:rsidRPr="00E75623" w:rsidTr="00930B3C">
        <w:trPr>
          <w:trHeight w:val="52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0755" w:rsidRPr="00E75623" w:rsidRDefault="00160755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755" w:rsidRPr="00E75623" w:rsidRDefault="00160755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383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755" w:rsidRPr="00E75623" w:rsidRDefault="00160755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3830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97D59" w:rsidRPr="00E75623" w:rsidRDefault="00160755" w:rsidP="007000BF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Materials recovery</w:t>
            </w:r>
          </w:p>
        </w:tc>
      </w:tr>
      <w:tr w:rsidR="0098132D" w:rsidRPr="00E75623" w:rsidTr="00930B3C">
        <w:trPr>
          <w:trHeight w:val="80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132D" w:rsidRPr="00E75623" w:rsidRDefault="0098132D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39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132D" w:rsidRPr="00E75623" w:rsidRDefault="0098132D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132D" w:rsidRPr="00E75623" w:rsidRDefault="0098132D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8132D" w:rsidRPr="00E75623" w:rsidRDefault="0098132D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Remediation activities and other waste management services</w:t>
            </w:r>
          </w:p>
        </w:tc>
      </w:tr>
      <w:tr w:rsidR="0098132D" w:rsidRPr="00E75623" w:rsidTr="00930B3C">
        <w:trPr>
          <w:trHeight w:val="80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132D" w:rsidRPr="00E75623" w:rsidRDefault="0098132D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32D" w:rsidRPr="00E75623" w:rsidRDefault="0098132D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390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32D" w:rsidRPr="00E75623" w:rsidRDefault="0098132D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3900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132D" w:rsidRPr="00E75623" w:rsidRDefault="0098132D" w:rsidP="007000BF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Cs/>
                <w:sz w:val="26"/>
                <w:szCs w:val="26"/>
              </w:rPr>
              <w:t>Remediation activities and other waste management services</w:t>
            </w:r>
          </w:p>
        </w:tc>
      </w:tr>
      <w:tr w:rsidR="00620749" w:rsidRPr="00E75623" w:rsidTr="00930B3C">
        <w:trPr>
          <w:trHeight w:val="1340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749" w:rsidRPr="00E75623" w:rsidRDefault="00620749" w:rsidP="00F2637B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  <w:u w:val="single"/>
              </w:rPr>
              <w:t>Section F</w:t>
            </w:r>
          </w:p>
          <w:p w:rsidR="00620749" w:rsidRPr="00E75623" w:rsidRDefault="00620749" w:rsidP="00F2637B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  <w:u w:val="single"/>
              </w:rPr>
              <w:t>Construction</w:t>
            </w:r>
          </w:p>
        </w:tc>
      </w:tr>
      <w:tr w:rsidR="002E475F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41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Construction of buildings</w:t>
            </w:r>
          </w:p>
        </w:tc>
      </w:tr>
      <w:tr w:rsidR="002E475F" w:rsidRPr="00E75623" w:rsidTr="00930B3C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410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4100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Construction of buildings</w:t>
            </w:r>
          </w:p>
        </w:tc>
      </w:tr>
      <w:tr w:rsidR="002E475F" w:rsidRPr="00E75623" w:rsidTr="00930B3C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42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Civil Engineering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</w:p>
        </w:tc>
      </w:tr>
      <w:tr w:rsidR="002E475F" w:rsidRPr="00E75623" w:rsidTr="00930B3C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421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4210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Construction of roads and railways</w:t>
            </w:r>
          </w:p>
        </w:tc>
      </w:tr>
      <w:tr w:rsidR="002E475F" w:rsidRPr="00E75623" w:rsidTr="00930B3C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422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4220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Construction of utility projects</w:t>
            </w:r>
          </w:p>
        </w:tc>
      </w:tr>
      <w:tr w:rsidR="002E475F" w:rsidRPr="00E75623" w:rsidTr="00930B3C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429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4290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Construction of other civil engineering projects</w:t>
            </w:r>
          </w:p>
        </w:tc>
      </w:tr>
      <w:tr w:rsidR="002E475F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Division 43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Specialized construction activities</w:t>
            </w:r>
          </w:p>
        </w:tc>
      </w:tr>
      <w:tr w:rsidR="002E475F" w:rsidRPr="00E75623" w:rsidTr="00930B3C">
        <w:trPr>
          <w:trHeight w:val="53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431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Demolition and site preparation</w:t>
            </w:r>
          </w:p>
        </w:tc>
      </w:tr>
      <w:tr w:rsidR="002E475F" w:rsidRPr="00E75623" w:rsidTr="00930B3C">
        <w:trPr>
          <w:trHeight w:val="60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4311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Demolition</w:t>
            </w:r>
          </w:p>
        </w:tc>
      </w:tr>
      <w:tr w:rsidR="002E475F" w:rsidRPr="00E75623" w:rsidTr="00930B3C">
        <w:trPr>
          <w:trHeight w:val="53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4312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Site preparation</w:t>
            </w:r>
          </w:p>
        </w:tc>
      </w:tr>
      <w:tr w:rsidR="002E475F" w:rsidRPr="00E75623" w:rsidTr="00930B3C">
        <w:trPr>
          <w:trHeight w:val="80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432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Electrical, plumbing and other construction installation activities </w:t>
            </w:r>
          </w:p>
        </w:tc>
      </w:tr>
      <w:tr w:rsidR="002E475F" w:rsidRPr="00E75623" w:rsidTr="00930B3C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4321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Electrical installation</w:t>
            </w:r>
          </w:p>
        </w:tc>
      </w:tr>
      <w:tr w:rsidR="002E475F" w:rsidRPr="00E75623" w:rsidTr="00930B3C">
        <w:trPr>
          <w:trHeight w:val="638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4322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Plumbing, heat and air-conditioning installation </w:t>
            </w:r>
          </w:p>
        </w:tc>
      </w:tr>
      <w:tr w:rsidR="002E475F" w:rsidRPr="00E75623" w:rsidTr="00930B3C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4329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construction installation</w:t>
            </w:r>
          </w:p>
        </w:tc>
      </w:tr>
      <w:tr w:rsidR="002E475F" w:rsidRPr="00E75623" w:rsidTr="00930B3C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433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4330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Building completion and fishing</w:t>
            </w:r>
          </w:p>
        </w:tc>
      </w:tr>
      <w:tr w:rsidR="002E475F" w:rsidRPr="00E75623" w:rsidTr="00930B3C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75F" w:rsidRPr="00E75623" w:rsidRDefault="002E475F" w:rsidP="00530129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439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4390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75F" w:rsidRPr="00E75623" w:rsidRDefault="002E475F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specialized construction activities</w:t>
            </w:r>
          </w:p>
        </w:tc>
      </w:tr>
      <w:tr w:rsidR="00E51AC4" w:rsidRPr="00E75623" w:rsidTr="00A35989">
        <w:trPr>
          <w:trHeight w:val="1250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AC4" w:rsidRPr="00E75623" w:rsidRDefault="00E51AC4" w:rsidP="00F2637B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G</w:t>
            </w:r>
          </w:p>
          <w:p w:rsidR="00E51AC4" w:rsidRPr="00E75623" w:rsidRDefault="00E51AC4" w:rsidP="00F2637B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Wholesale and retail trade; repair of motor vehicles and motorcycles</w:t>
            </w:r>
          </w:p>
        </w:tc>
      </w:tr>
      <w:tr w:rsidR="00E51AC4" w:rsidRPr="00E75623" w:rsidTr="00930B3C">
        <w:trPr>
          <w:trHeight w:val="80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lastRenderedPageBreak/>
              <w:t>Division 45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Wholesale and retail trade and repair of motor vehicles and motorcycles</w:t>
            </w:r>
          </w:p>
        </w:tc>
      </w:tr>
      <w:tr w:rsidR="00E51AC4" w:rsidRPr="00E75623" w:rsidTr="00930B3C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451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4510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Sale of motor vehicles</w:t>
            </w:r>
          </w:p>
        </w:tc>
      </w:tr>
      <w:tr w:rsidR="00E51AC4" w:rsidRPr="00E75623" w:rsidTr="00930B3C">
        <w:trPr>
          <w:trHeight w:val="53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tabs>
                <w:tab w:val="center" w:pos="45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452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4520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tabs>
                <w:tab w:val="center" w:pos="4514"/>
              </w:tabs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Maintenance and repair of motor vehicles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ab/>
            </w:r>
          </w:p>
        </w:tc>
      </w:tr>
      <w:tr w:rsidR="00E51AC4" w:rsidRPr="00E75623" w:rsidTr="00930B3C">
        <w:trPr>
          <w:trHeight w:val="52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453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4530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Sale of motor vehicle parts and accessories</w:t>
            </w:r>
          </w:p>
        </w:tc>
      </w:tr>
      <w:tr w:rsidR="00E51AC4" w:rsidRPr="00E75623" w:rsidTr="00930B3C">
        <w:trPr>
          <w:trHeight w:val="80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37B" w:rsidRPr="00E75623" w:rsidRDefault="00F2637B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  <w:p w:rsidR="00E51AC4" w:rsidRPr="00E75623" w:rsidRDefault="00E51AC4" w:rsidP="00347340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454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4540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Sale, maintenance and repair of motorcycles and related parts and accessories</w:t>
            </w:r>
          </w:p>
        </w:tc>
      </w:tr>
      <w:tr w:rsidR="00E51AC4" w:rsidRPr="00E75623" w:rsidTr="00930B3C">
        <w:trPr>
          <w:trHeight w:val="79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 xml:space="preserve">Division </w:t>
            </w:r>
            <w:r w:rsidR="00930B3C">
              <w:rPr>
                <w:rFonts w:ascii="Pyidaungsu" w:hAnsi="Pyidaungsu" w:cs="Pyidaungsu"/>
                <w:b/>
                <w:sz w:val="26"/>
                <w:szCs w:val="26"/>
              </w:rPr>
              <w:t>4</w:t>
            </w: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6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A35989">
            <w:pPr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51AC4" w:rsidRPr="00E75623" w:rsidRDefault="00E51AC4" w:rsidP="00A35989">
            <w:pPr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Wholesale trade, except of motor vehicles and motorcycles</w:t>
            </w:r>
          </w:p>
        </w:tc>
      </w:tr>
      <w:tr w:rsidR="00E51AC4" w:rsidRPr="00E75623" w:rsidTr="00930B3C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Wholesale on a fee or contract basis</w:t>
            </w:r>
          </w:p>
        </w:tc>
      </w:tr>
      <w:tr w:rsidR="00E51AC4" w:rsidRPr="00E75623" w:rsidTr="00930B3C">
        <w:trPr>
          <w:trHeight w:val="638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Wholesale of agricultural raw materials and live animals</w:t>
            </w:r>
          </w:p>
        </w:tc>
      </w:tr>
      <w:tr w:rsidR="00E51AC4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463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4630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Wholesale of food, beverages and tobacco</w:t>
            </w:r>
          </w:p>
        </w:tc>
      </w:tr>
      <w:tr w:rsidR="00E51AC4" w:rsidRPr="00E75623" w:rsidTr="00930B3C">
        <w:trPr>
          <w:trHeight w:val="53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464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Wholesale of household goods</w:t>
            </w:r>
          </w:p>
        </w:tc>
      </w:tr>
      <w:tr w:rsidR="00E51AC4" w:rsidRPr="00E75623" w:rsidTr="00930B3C">
        <w:trPr>
          <w:trHeight w:val="60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4641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Wholesale of textiles, clothing and footwear</w:t>
            </w:r>
          </w:p>
        </w:tc>
      </w:tr>
      <w:tr w:rsidR="00E51AC4" w:rsidRPr="00E75623" w:rsidTr="00930B3C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4649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Wholesale of other household goods</w:t>
            </w:r>
          </w:p>
        </w:tc>
      </w:tr>
      <w:tr w:rsidR="00E51AC4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465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Wholesale of machinery, equipment and supplies</w:t>
            </w:r>
          </w:p>
        </w:tc>
      </w:tr>
      <w:tr w:rsidR="00E51AC4" w:rsidRPr="00E75623" w:rsidTr="00930B3C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4651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Wholesale of computers, computer peripheral equipment and software</w:t>
            </w:r>
          </w:p>
        </w:tc>
      </w:tr>
      <w:tr w:rsidR="00E51AC4" w:rsidRPr="00E75623" w:rsidTr="00930B3C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4652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Wholesale of electronic and telecommunications equipment and parts</w:t>
            </w:r>
          </w:p>
        </w:tc>
      </w:tr>
      <w:tr w:rsidR="00E51AC4" w:rsidRPr="00E75623" w:rsidTr="00930B3C">
        <w:trPr>
          <w:trHeight w:val="80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4653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Wholesale of agricultural machinery, equipment and supplies</w:t>
            </w:r>
          </w:p>
        </w:tc>
      </w:tr>
      <w:tr w:rsidR="00E51AC4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4659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Wholesale of other machinery and equipment</w:t>
            </w:r>
          </w:p>
        </w:tc>
      </w:tr>
      <w:tr w:rsidR="00E51AC4" w:rsidRPr="00E75623" w:rsidTr="00930B3C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466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specialized wholesale</w:t>
            </w:r>
          </w:p>
        </w:tc>
      </w:tr>
      <w:tr w:rsidR="00E51AC4" w:rsidRPr="00E75623" w:rsidTr="00930B3C">
        <w:trPr>
          <w:trHeight w:val="79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4661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A35989">
            <w:pPr>
              <w:autoSpaceDE w:val="0"/>
              <w:autoSpaceDN w:val="0"/>
              <w:adjustRightInd w:val="0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Wholesale of solid, liquid and gaseous fuels and related products</w:t>
            </w:r>
          </w:p>
        </w:tc>
      </w:tr>
      <w:tr w:rsidR="00E51AC4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4662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Wholesale of metals and metal ores</w:t>
            </w:r>
          </w:p>
        </w:tc>
      </w:tr>
      <w:tr w:rsidR="00E51AC4" w:rsidRPr="00E75623" w:rsidTr="00930B3C">
        <w:trPr>
          <w:trHeight w:val="80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4663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Wholesale of construction materials, hardware, plumbing and heating equipment</w:t>
            </w:r>
            <w:r w:rsidR="00F2637B" w:rsidRPr="00E7562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>and supplies</w:t>
            </w:r>
          </w:p>
        </w:tc>
      </w:tr>
      <w:tr w:rsidR="00E51AC4" w:rsidRPr="00E75623" w:rsidTr="00930B3C">
        <w:trPr>
          <w:trHeight w:val="60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4669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Wholesale of waste and scrap and other products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E51AC4" w:rsidRPr="00E75623" w:rsidTr="00930B3C">
        <w:trPr>
          <w:trHeight w:val="53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C4" w:rsidRPr="00E75623" w:rsidRDefault="00E51AC4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469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4690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AC4" w:rsidRPr="00E75623" w:rsidRDefault="00E51AC4" w:rsidP="00930B3C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Non-specialized wholesale trade</w:t>
            </w:r>
          </w:p>
        </w:tc>
      </w:tr>
      <w:tr w:rsidR="00442CD9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CD9" w:rsidRPr="00E75623" w:rsidRDefault="00442CD9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47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CD9" w:rsidRPr="00E75623" w:rsidRDefault="00442CD9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CD9" w:rsidRPr="00E75623" w:rsidRDefault="00442CD9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2CD9" w:rsidRPr="00E75623" w:rsidRDefault="00442CD9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Retail trade, except of motor vehicles and motorcycles</w:t>
            </w:r>
          </w:p>
        </w:tc>
      </w:tr>
      <w:tr w:rsidR="00442CD9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CD9" w:rsidRPr="00E75623" w:rsidRDefault="00442CD9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2CD9" w:rsidRPr="00E75623" w:rsidRDefault="00442CD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in non-specialized stores</w:t>
            </w:r>
          </w:p>
        </w:tc>
      </w:tr>
      <w:tr w:rsidR="00442CD9" w:rsidRPr="00E75623" w:rsidTr="006B7258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CD9" w:rsidRPr="00E75623" w:rsidRDefault="00442CD9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4711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2CD9" w:rsidRPr="00E75623" w:rsidRDefault="00442CD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in non-specialized stores with food, beverages or tobacco predominating</w:t>
            </w:r>
          </w:p>
        </w:tc>
      </w:tr>
      <w:tr w:rsidR="00442CD9" w:rsidRPr="00E75623" w:rsidTr="006B7258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CD9" w:rsidRPr="00E75623" w:rsidRDefault="00442CD9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4719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2CD9" w:rsidRPr="00E75623" w:rsidRDefault="00442CD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retail sale in non-specialized stores</w:t>
            </w:r>
          </w:p>
        </w:tc>
      </w:tr>
      <w:tr w:rsidR="00442CD9" w:rsidRPr="00E75623" w:rsidTr="006B7258"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CD9" w:rsidRPr="00E75623" w:rsidRDefault="00442CD9" w:rsidP="0034734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2CD9" w:rsidRPr="00E75623" w:rsidRDefault="00442CD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food, beverages and tobacco in specialized stores</w:t>
            </w:r>
          </w:p>
        </w:tc>
      </w:tr>
      <w:tr w:rsidR="00442CD9" w:rsidRPr="00E75623" w:rsidTr="006B7258">
        <w:trPr>
          <w:trHeight w:val="575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CD9" w:rsidRPr="00E75623" w:rsidRDefault="00442CD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4721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2CD9" w:rsidRPr="00E75623" w:rsidRDefault="00442CD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food in specialized stores</w:t>
            </w:r>
          </w:p>
        </w:tc>
      </w:tr>
      <w:tr w:rsidR="00442CD9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CD9" w:rsidRPr="00E75623" w:rsidRDefault="00442CD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4722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2CD9" w:rsidRPr="00E75623" w:rsidRDefault="00442CD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beverages in specialized stores</w:t>
            </w:r>
          </w:p>
        </w:tc>
      </w:tr>
      <w:tr w:rsidR="00442CD9" w:rsidRPr="00E75623" w:rsidTr="006B7258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CD9" w:rsidRPr="00E75623" w:rsidRDefault="00442CD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4723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2CD9" w:rsidRPr="00E75623" w:rsidRDefault="00442CD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tobacco products in specialized stores</w:t>
            </w:r>
          </w:p>
        </w:tc>
      </w:tr>
      <w:tr w:rsidR="00442CD9" w:rsidRPr="00E75623" w:rsidTr="006B7258">
        <w:trPr>
          <w:trHeight w:val="60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CD9" w:rsidRPr="00E75623" w:rsidRDefault="00442CD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473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4730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2CD9" w:rsidRPr="00E75623" w:rsidRDefault="00442CD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automotive fuel in specialized stores</w:t>
            </w:r>
          </w:p>
        </w:tc>
      </w:tr>
      <w:tr w:rsidR="00442CD9" w:rsidRPr="00E75623" w:rsidTr="006B7258">
        <w:trPr>
          <w:trHeight w:val="80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CD9" w:rsidRPr="00E75623" w:rsidRDefault="00442CD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474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2CD9" w:rsidRPr="00E75623" w:rsidRDefault="00442CD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information and communications equipment in specialized stores</w:t>
            </w:r>
          </w:p>
        </w:tc>
      </w:tr>
      <w:tr w:rsidR="00442CD9" w:rsidRPr="00E75623" w:rsidTr="006B7258">
        <w:trPr>
          <w:trHeight w:val="80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CD9" w:rsidRPr="00E75623" w:rsidRDefault="00442CD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CD9" w:rsidRPr="00E75623" w:rsidRDefault="00442CD9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4741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2CD9" w:rsidRPr="00E75623" w:rsidRDefault="00442CD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computers, peripheral units, software and telecommunications equipment in specialized stores</w:t>
            </w:r>
          </w:p>
        </w:tc>
      </w:tr>
      <w:tr w:rsidR="00E3667C" w:rsidRPr="00E75623" w:rsidTr="006B7258">
        <w:trPr>
          <w:trHeight w:val="79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67C" w:rsidRPr="00E75623" w:rsidRDefault="00E3667C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67C" w:rsidRPr="00E75623" w:rsidRDefault="00E3667C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67C" w:rsidRPr="00E75623" w:rsidRDefault="00E3667C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4742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667C" w:rsidRPr="00E75623" w:rsidRDefault="00E3667C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audio and video equipment in specialized stores</w:t>
            </w:r>
          </w:p>
        </w:tc>
      </w:tr>
      <w:tr w:rsidR="00E3667C" w:rsidRPr="00E75623" w:rsidTr="006B7258"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67C" w:rsidRPr="00E75623" w:rsidRDefault="00E3667C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67C" w:rsidRPr="00E75623" w:rsidRDefault="00E3667C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475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67C" w:rsidRPr="00E75623" w:rsidRDefault="00E3667C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667C" w:rsidRPr="00E75623" w:rsidRDefault="00E3667C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other household equipment in specialized stores</w:t>
            </w:r>
          </w:p>
        </w:tc>
      </w:tr>
      <w:tr w:rsidR="00E3667C" w:rsidRPr="00E75623" w:rsidTr="006B7258">
        <w:trPr>
          <w:trHeight w:val="566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67C" w:rsidRPr="00E75623" w:rsidRDefault="00E3667C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67C" w:rsidRPr="00E75623" w:rsidRDefault="00E3667C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67C" w:rsidRPr="00E75623" w:rsidRDefault="00E3667C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4751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667C" w:rsidRPr="00E75623" w:rsidRDefault="00E3667C" w:rsidP="006B725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textiles in specialized stores</w:t>
            </w:r>
          </w:p>
        </w:tc>
      </w:tr>
      <w:tr w:rsidR="00E3667C" w:rsidRPr="00E75623" w:rsidTr="006B7258">
        <w:trPr>
          <w:trHeight w:val="80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67C" w:rsidRPr="00E75623" w:rsidRDefault="00E3667C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67C" w:rsidRPr="00E75623" w:rsidRDefault="00E3667C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67C" w:rsidRPr="00E75623" w:rsidRDefault="00E3667C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4752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667C" w:rsidRPr="00E75623" w:rsidRDefault="00E3667C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hardware, paints and glass in specialized stores</w:t>
            </w:r>
          </w:p>
        </w:tc>
      </w:tr>
      <w:tr w:rsidR="00E3667C" w:rsidRPr="00E75623" w:rsidTr="006B7258">
        <w:trPr>
          <w:trHeight w:val="79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67C" w:rsidRPr="00E75623" w:rsidRDefault="00E3667C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67C" w:rsidRPr="00E75623" w:rsidRDefault="00E3667C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67C" w:rsidRPr="00E75623" w:rsidRDefault="00E3667C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4753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667C" w:rsidRPr="00E75623" w:rsidRDefault="00E3667C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carpets, rugs, wall and floor coverings in specialized stores</w:t>
            </w:r>
          </w:p>
        </w:tc>
      </w:tr>
      <w:tr w:rsidR="00E3667C" w:rsidRPr="00E75623" w:rsidTr="006B7258">
        <w:trPr>
          <w:trHeight w:val="125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67C" w:rsidRPr="00E75623" w:rsidRDefault="00E3667C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67C" w:rsidRPr="00E75623" w:rsidRDefault="00E3667C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67C" w:rsidRPr="00E75623" w:rsidRDefault="00E3667C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4759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667C" w:rsidRPr="00E75623" w:rsidRDefault="00E3667C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electrical household appliances, furniture, lighting equipment and other household articles in specialized stores</w:t>
            </w:r>
          </w:p>
        </w:tc>
      </w:tr>
      <w:tr w:rsidR="003F59D8" w:rsidRPr="00E75623" w:rsidTr="006B7258">
        <w:trPr>
          <w:trHeight w:val="89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9D8" w:rsidRPr="00E75623" w:rsidRDefault="003F59D8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476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9D8" w:rsidRPr="00E75623" w:rsidRDefault="003F59D8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cultural and recreation goods in specialized stores</w:t>
            </w:r>
          </w:p>
        </w:tc>
      </w:tr>
      <w:tr w:rsidR="003F59D8" w:rsidRPr="00E75623" w:rsidTr="006B7258">
        <w:trPr>
          <w:trHeight w:val="89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9D8" w:rsidRPr="00E75623" w:rsidRDefault="003F59D8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4761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9D8" w:rsidRPr="00E75623" w:rsidRDefault="003F59D8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books, newspapers and stationary in specialized stores</w:t>
            </w:r>
          </w:p>
        </w:tc>
      </w:tr>
      <w:tr w:rsidR="003F59D8" w:rsidRPr="00E75623" w:rsidTr="006B7258">
        <w:trPr>
          <w:trHeight w:val="88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9D8" w:rsidRPr="00E75623" w:rsidRDefault="003F59D8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4762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9D8" w:rsidRPr="00E75623" w:rsidRDefault="003F59D8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music and video recordings in specialized stores</w:t>
            </w:r>
          </w:p>
        </w:tc>
      </w:tr>
      <w:tr w:rsidR="003F59D8" w:rsidRPr="00E75623" w:rsidTr="006B7258">
        <w:trPr>
          <w:trHeight w:val="80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9D8" w:rsidRPr="00E75623" w:rsidRDefault="003F59D8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4763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9D8" w:rsidRPr="00E75623" w:rsidRDefault="003F59D8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sporting equipment in specialized stores</w:t>
            </w:r>
          </w:p>
        </w:tc>
      </w:tr>
      <w:tr w:rsidR="003F59D8" w:rsidRPr="00E75623" w:rsidTr="006B7258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9D8" w:rsidRPr="00E75623" w:rsidRDefault="003F59D8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4764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9D8" w:rsidRPr="00E75623" w:rsidRDefault="003F59D8" w:rsidP="006B725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games and toys in specialized stores</w:t>
            </w:r>
          </w:p>
        </w:tc>
      </w:tr>
      <w:tr w:rsidR="003F59D8" w:rsidRPr="00E75623" w:rsidTr="006B7258">
        <w:trPr>
          <w:trHeight w:val="71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9D8" w:rsidRPr="00E75623" w:rsidRDefault="003F59D8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477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9D8" w:rsidRPr="00E75623" w:rsidRDefault="003F59D8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other goods in specialized stores</w:t>
            </w:r>
          </w:p>
        </w:tc>
      </w:tr>
      <w:tr w:rsidR="003F59D8" w:rsidRPr="00E75623" w:rsidTr="006B7258">
        <w:trPr>
          <w:trHeight w:val="89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9D8" w:rsidRPr="00E75623" w:rsidRDefault="003F59D8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4771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9D8" w:rsidRPr="00E75623" w:rsidRDefault="003F59D8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clothing, footwear and leather articles in specialized stores</w:t>
            </w:r>
          </w:p>
        </w:tc>
      </w:tr>
      <w:tr w:rsidR="003F59D8" w:rsidRPr="00E75623" w:rsidTr="006B7258">
        <w:trPr>
          <w:trHeight w:val="97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9D8" w:rsidRPr="00E75623" w:rsidRDefault="003F59D8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4772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9D8" w:rsidRPr="00E75623" w:rsidRDefault="003F59D8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pharmaceutical and medical goods, cosmetic and toilet articles in specialized stores</w:t>
            </w:r>
          </w:p>
        </w:tc>
      </w:tr>
      <w:tr w:rsidR="003F59D8" w:rsidRPr="00E75623" w:rsidTr="006B7258">
        <w:trPr>
          <w:trHeight w:val="71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9D8" w:rsidRPr="00E75623" w:rsidRDefault="003F59D8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4773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9D8" w:rsidRPr="00E75623" w:rsidRDefault="003F59D8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retail sale of new goods in specialized stores</w:t>
            </w:r>
          </w:p>
        </w:tc>
      </w:tr>
      <w:tr w:rsidR="003F59D8" w:rsidRPr="00E75623" w:rsidTr="006B7258">
        <w:trPr>
          <w:trHeight w:val="71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9D8" w:rsidRPr="00E75623" w:rsidRDefault="003F59D8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9D8" w:rsidRPr="00E75623" w:rsidRDefault="003F59D8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4774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9D8" w:rsidRPr="00E75623" w:rsidRDefault="003F59D8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of second-hand goods</w:t>
            </w:r>
          </w:p>
        </w:tc>
      </w:tr>
      <w:tr w:rsidR="00471E3B" w:rsidRPr="00E75623" w:rsidTr="006B7258">
        <w:trPr>
          <w:trHeight w:val="70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E3B" w:rsidRPr="00E75623" w:rsidRDefault="00471E3B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E3B" w:rsidRPr="00E75623" w:rsidRDefault="00471E3B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478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E3B" w:rsidRPr="00E75623" w:rsidRDefault="00471E3B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1E3B" w:rsidRPr="00E75623" w:rsidRDefault="00471E3B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via stalls and markets</w:t>
            </w:r>
          </w:p>
        </w:tc>
      </w:tr>
      <w:tr w:rsidR="00471E3B" w:rsidRPr="00E75623" w:rsidTr="006B7258">
        <w:trPr>
          <w:trHeight w:val="89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E3B" w:rsidRPr="00E75623" w:rsidRDefault="00471E3B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E3B" w:rsidRPr="00E75623" w:rsidRDefault="00471E3B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E3B" w:rsidRPr="00E75623" w:rsidRDefault="00471E3B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4781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1E3B" w:rsidRPr="00E75623" w:rsidRDefault="00471E3B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via stalls and markets of food, beverages and tobacco products</w:t>
            </w:r>
          </w:p>
        </w:tc>
      </w:tr>
      <w:tr w:rsidR="00471E3B" w:rsidRPr="00E75623" w:rsidTr="006B7258">
        <w:trPr>
          <w:trHeight w:val="935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E3B" w:rsidRPr="00E75623" w:rsidRDefault="00471E3B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E3B" w:rsidRPr="00E75623" w:rsidRDefault="00471E3B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E3B" w:rsidRPr="00E75623" w:rsidRDefault="00471E3B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4782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1E3B" w:rsidRPr="00E75623" w:rsidRDefault="00471E3B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via stalls and markets of textiles, clothing and footwear</w:t>
            </w:r>
          </w:p>
        </w:tc>
      </w:tr>
      <w:tr w:rsidR="00471E3B" w:rsidRPr="00E75623" w:rsidTr="006B7258">
        <w:trPr>
          <w:trHeight w:val="69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E3B" w:rsidRPr="00E75623" w:rsidRDefault="00471E3B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E3B" w:rsidRPr="00E75623" w:rsidRDefault="00471E3B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E3B" w:rsidRPr="00E75623" w:rsidRDefault="00471E3B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4789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1E3B" w:rsidRPr="00E75623" w:rsidRDefault="00471E3B" w:rsidP="006B725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via stalls and markets of other goods</w:t>
            </w:r>
          </w:p>
        </w:tc>
      </w:tr>
      <w:tr w:rsidR="00471E3B" w:rsidRPr="00E75623" w:rsidTr="006B7258">
        <w:trPr>
          <w:trHeight w:val="755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E3B" w:rsidRPr="00E75623" w:rsidRDefault="00471E3B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E3B" w:rsidRPr="00E75623" w:rsidRDefault="00471E3B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479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E3B" w:rsidRPr="00E75623" w:rsidRDefault="00471E3B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1E3B" w:rsidRPr="00E75623" w:rsidRDefault="00471E3B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trade not in stores, stalls or markets</w:t>
            </w:r>
          </w:p>
        </w:tc>
      </w:tr>
      <w:tr w:rsidR="00471E3B" w:rsidRPr="00E75623" w:rsidTr="006B7258">
        <w:trPr>
          <w:trHeight w:val="77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E3B" w:rsidRPr="00E75623" w:rsidRDefault="00471E3B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E3B" w:rsidRPr="00E75623" w:rsidRDefault="00471E3B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E3B" w:rsidRPr="00E75623" w:rsidRDefault="00471E3B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4791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1E3B" w:rsidRPr="00E75623" w:rsidRDefault="00471E3B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Retail sale via mail order houses or via Internet</w:t>
            </w:r>
          </w:p>
        </w:tc>
      </w:tr>
      <w:tr w:rsidR="00471E3B" w:rsidRPr="00E75623" w:rsidTr="006B7258">
        <w:trPr>
          <w:trHeight w:val="80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E3B" w:rsidRPr="00E75623" w:rsidRDefault="00471E3B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E3B" w:rsidRPr="00E75623" w:rsidRDefault="00471E3B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E3B" w:rsidRPr="00E75623" w:rsidRDefault="00471E3B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4799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1E3B" w:rsidRPr="00E75623" w:rsidRDefault="00471E3B" w:rsidP="006B725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retail sale not in stores, stalls or markets</w:t>
            </w:r>
          </w:p>
        </w:tc>
      </w:tr>
      <w:tr w:rsidR="00683783" w:rsidRPr="00E75623" w:rsidTr="006B7258">
        <w:trPr>
          <w:trHeight w:val="1394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83783" w:rsidRPr="00E75623" w:rsidRDefault="00683783" w:rsidP="006B7258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H</w:t>
            </w:r>
          </w:p>
          <w:p w:rsidR="00683783" w:rsidRPr="00E75623" w:rsidRDefault="00683783" w:rsidP="006B7258">
            <w:pPr>
              <w:tabs>
                <w:tab w:val="left" w:pos="1005"/>
              </w:tabs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Transportation and Storage</w:t>
            </w:r>
          </w:p>
        </w:tc>
      </w:tr>
      <w:tr w:rsidR="00616DDA" w:rsidRPr="00E75623" w:rsidTr="003304B0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Division 49 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930B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6DDA" w:rsidRPr="00E75623" w:rsidRDefault="00616DDA" w:rsidP="003304B0">
            <w:pPr>
              <w:tabs>
                <w:tab w:val="left" w:pos="1005"/>
              </w:tabs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Land transport and transport via pipelines</w:t>
            </w:r>
          </w:p>
        </w:tc>
      </w:tr>
      <w:tr w:rsidR="00616DDA" w:rsidRPr="00E75623" w:rsidTr="006B7258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491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DDA" w:rsidRPr="00E75623" w:rsidRDefault="00616DDA" w:rsidP="006B7258">
            <w:pPr>
              <w:tabs>
                <w:tab w:val="left" w:pos="1005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Transport via railways</w:t>
            </w:r>
          </w:p>
        </w:tc>
      </w:tr>
      <w:tr w:rsidR="00616DDA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4911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DDA" w:rsidRPr="00E75623" w:rsidRDefault="00616DDA" w:rsidP="006B7258">
            <w:pPr>
              <w:tabs>
                <w:tab w:val="left" w:pos="1005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Passenger rail transport, interurban</w:t>
            </w:r>
          </w:p>
        </w:tc>
      </w:tr>
      <w:tr w:rsidR="00616DDA" w:rsidRPr="00E75623" w:rsidTr="006B7258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4912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DDA" w:rsidRPr="00E75623" w:rsidRDefault="00616DDA" w:rsidP="006B7258">
            <w:pPr>
              <w:tabs>
                <w:tab w:val="left" w:pos="1005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Freight rail transport</w:t>
            </w:r>
          </w:p>
        </w:tc>
      </w:tr>
      <w:tr w:rsidR="00616DDA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492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land transport</w:t>
            </w:r>
          </w:p>
        </w:tc>
      </w:tr>
      <w:tr w:rsidR="00616DDA" w:rsidRPr="00E75623" w:rsidTr="006B7258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4921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Urban and suburban passenger land transport</w:t>
            </w:r>
          </w:p>
        </w:tc>
      </w:tr>
      <w:tr w:rsidR="00616DDA" w:rsidRPr="00E75623" w:rsidTr="006B7258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4922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passenger land transport</w:t>
            </w:r>
          </w:p>
        </w:tc>
      </w:tr>
      <w:tr w:rsidR="00616DDA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4923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Freight transport by road</w:t>
            </w:r>
          </w:p>
        </w:tc>
      </w:tr>
      <w:tr w:rsidR="00616DDA" w:rsidRPr="00E75623" w:rsidTr="006B7258">
        <w:trPr>
          <w:trHeight w:val="665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493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4930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DDA" w:rsidRPr="00E75623" w:rsidRDefault="00616DDA" w:rsidP="006B725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Transport via pipeline</w:t>
            </w:r>
          </w:p>
        </w:tc>
      </w:tr>
      <w:tr w:rsidR="00616DDA" w:rsidRPr="00E75623" w:rsidTr="003304B0">
        <w:trPr>
          <w:trHeight w:val="69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Division 50 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6DDA" w:rsidRPr="003304B0" w:rsidRDefault="00616DDA" w:rsidP="003304B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304B0">
              <w:rPr>
                <w:rFonts w:ascii="Pyidaungsu" w:hAnsi="Pyidaungsu" w:cs="Pyidaungsu"/>
                <w:b/>
                <w:sz w:val="26"/>
                <w:szCs w:val="26"/>
              </w:rPr>
              <w:t>Water transport</w:t>
            </w:r>
          </w:p>
        </w:tc>
      </w:tr>
      <w:tr w:rsidR="00616DDA" w:rsidRPr="00E75623" w:rsidTr="006B7258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501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Sea and coastal water transport</w:t>
            </w:r>
          </w:p>
        </w:tc>
      </w:tr>
      <w:tr w:rsidR="00616DDA" w:rsidRPr="00E75623" w:rsidTr="006B7258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5011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Sea and coastal passenger water transport</w:t>
            </w:r>
          </w:p>
        </w:tc>
      </w:tr>
      <w:tr w:rsidR="00616DDA" w:rsidRPr="00E75623" w:rsidTr="006B7258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5012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Sea and coastal freight water transport</w:t>
            </w:r>
          </w:p>
        </w:tc>
      </w:tr>
      <w:tr w:rsidR="00616DDA" w:rsidRPr="00E75623" w:rsidTr="006B7258">
        <w:trPr>
          <w:trHeight w:val="70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502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Inland water transport</w:t>
            </w:r>
          </w:p>
        </w:tc>
      </w:tr>
      <w:tr w:rsidR="00616DDA" w:rsidRPr="00E75623" w:rsidTr="006B7258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5021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Inland passenger water transport</w:t>
            </w:r>
          </w:p>
        </w:tc>
      </w:tr>
      <w:tr w:rsidR="00616DDA" w:rsidRPr="00E75623" w:rsidTr="006B7258">
        <w:trPr>
          <w:trHeight w:val="70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DDA" w:rsidRPr="00E75623" w:rsidRDefault="00616DDA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5022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DDA" w:rsidRPr="00E75623" w:rsidRDefault="00616DDA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Inland freight water transport</w:t>
            </w:r>
          </w:p>
        </w:tc>
      </w:tr>
      <w:tr w:rsidR="00015C99" w:rsidRPr="00E75623" w:rsidTr="003304B0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C99" w:rsidRPr="00E75623" w:rsidRDefault="00015C9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51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5C99" w:rsidRPr="00E75623" w:rsidRDefault="00015C99" w:rsidP="003304B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Air transport</w:t>
            </w:r>
          </w:p>
        </w:tc>
      </w:tr>
      <w:tr w:rsidR="00015C99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C99" w:rsidRPr="00E75623" w:rsidRDefault="00015C9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511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5110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Passenger air transport</w:t>
            </w:r>
          </w:p>
        </w:tc>
      </w:tr>
      <w:tr w:rsidR="00015C99" w:rsidRPr="00E75623" w:rsidTr="006B7258">
        <w:trPr>
          <w:trHeight w:val="69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C99" w:rsidRPr="00E75623" w:rsidRDefault="00015C9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512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5120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Freight air transport</w:t>
            </w:r>
          </w:p>
        </w:tc>
      </w:tr>
      <w:tr w:rsidR="00015C99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C99" w:rsidRPr="00E75623" w:rsidRDefault="00015C9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52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Warehousing and support activities for transportation</w:t>
            </w:r>
          </w:p>
        </w:tc>
      </w:tr>
      <w:tr w:rsidR="00015C99" w:rsidRPr="00E75623" w:rsidTr="006B7258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C99" w:rsidRPr="00E75623" w:rsidRDefault="00015C9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521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5210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Warehousing and storage</w:t>
            </w:r>
          </w:p>
        </w:tc>
      </w:tr>
      <w:tr w:rsidR="00015C99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C99" w:rsidRPr="00E75623" w:rsidRDefault="00015C9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522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Support activities for transportation</w:t>
            </w:r>
          </w:p>
        </w:tc>
      </w:tr>
      <w:tr w:rsidR="00015C99" w:rsidRPr="00E75623" w:rsidTr="006B7258">
        <w:trPr>
          <w:trHeight w:val="70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C99" w:rsidRPr="00E75623" w:rsidRDefault="00015C9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5221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Service activities incidental to land transportation</w:t>
            </w:r>
          </w:p>
        </w:tc>
      </w:tr>
      <w:tr w:rsidR="00015C99" w:rsidRPr="00E75623" w:rsidTr="006B7258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C99" w:rsidRPr="00E75623" w:rsidRDefault="00015C9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5222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Service activities incidental to water transportation</w:t>
            </w:r>
          </w:p>
        </w:tc>
      </w:tr>
      <w:tr w:rsidR="00015C99" w:rsidRPr="00E75623" w:rsidTr="006B7258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C99" w:rsidRPr="00E75623" w:rsidRDefault="00015C9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5223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Service activities incidental to air transportation</w:t>
            </w:r>
          </w:p>
        </w:tc>
      </w:tr>
      <w:tr w:rsidR="00015C99" w:rsidRPr="00E75623" w:rsidTr="006B7258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C99" w:rsidRPr="00E75623" w:rsidRDefault="00015C9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5224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Cargo handling</w:t>
            </w:r>
          </w:p>
        </w:tc>
      </w:tr>
      <w:tr w:rsidR="00015C99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C99" w:rsidRPr="00E75623" w:rsidRDefault="00015C99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C99" w:rsidRPr="00E75623" w:rsidRDefault="00015C9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5229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5C99" w:rsidRPr="00E75623" w:rsidRDefault="00015C99" w:rsidP="006B725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transportation support activities</w:t>
            </w:r>
          </w:p>
        </w:tc>
      </w:tr>
      <w:tr w:rsidR="00695FC7" w:rsidRPr="00E75623" w:rsidTr="009D6D60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5FC7" w:rsidRPr="00E75623" w:rsidRDefault="00695FC7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53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5FC7" w:rsidRPr="00E75623" w:rsidRDefault="00695FC7" w:rsidP="009D6D6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Postal and courier activities</w:t>
            </w:r>
          </w:p>
        </w:tc>
      </w:tr>
      <w:tr w:rsidR="00695FC7" w:rsidRPr="00E75623" w:rsidTr="006B7258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5FC7" w:rsidRPr="00E75623" w:rsidRDefault="00695FC7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531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5310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Postal activities</w:t>
            </w:r>
          </w:p>
        </w:tc>
      </w:tr>
      <w:tr w:rsidR="00695FC7" w:rsidRPr="00E75623" w:rsidTr="006B7258">
        <w:trPr>
          <w:trHeight w:val="548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5FC7" w:rsidRPr="00E75623" w:rsidRDefault="00695FC7" w:rsidP="0080247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532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5320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Courier activities</w:t>
            </w:r>
          </w:p>
        </w:tc>
      </w:tr>
      <w:tr w:rsidR="00695FC7" w:rsidRPr="00E75623" w:rsidTr="006B7258">
        <w:trPr>
          <w:trHeight w:val="1502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I</w:t>
            </w:r>
          </w:p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Accommodation and food service activities</w:t>
            </w:r>
          </w:p>
        </w:tc>
      </w:tr>
      <w:tr w:rsidR="00695FC7" w:rsidRPr="00E75623" w:rsidTr="006B7258">
        <w:trPr>
          <w:trHeight w:val="51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5FC7" w:rsidRPr="00E75623" w:rsidRDefault="00695FC7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Division 55 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Accommodation</w:t>
            </w:r>
          </w:p>
        </w:tc>
      </w:tr>
      <w:tr w:rsidR="00695FC7" w:rsidRPr="00E75623" w:rsidTr="006B7258">
        <w:trPr>
          <w:trHeight w:val="53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5FC7" w:rsidRPr="00E75623" w:rsidRDefault="00695FC7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551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5510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Short term accommodation activities</w:t>
            </w:r>
          </w:p>
        </w:tc>
      </w:tr>
      <w:tr w:rsidR="00695FC7" w:rsidRPr="00E75623" w:rsidTr="006B7258"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5FC7" w:rsidRPr="00E75623" w:rsidRDefault="00695FC7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552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5520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Camping grounds, recreational vehicle parks and trailer parks</w:t>
            </w:r>
          </w:p>
        </w:tc>
      </w:tr>
      <w:tr w:rsidR="00695FC7" w:rsidRPr="00E75623" w:rsidTr="006B7258">
        <w:trPr>
          <w:trHeight w:val="476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5FC7" w:rsidRPr="00E75623" w:rsidRDefault="00695FC7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559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5590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accommodation</w:t>
            </w:r>
          </w:p>
        </w:tc>
      </w:tr>
      <w:tr w:rsidR="00695FC7" w:rsidRPr="00E75623" w:rsidTr="009D6D60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5FC7" w:rsidRPr="00E75623" w:rsidRDefault="00695FC7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56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5FC7" w:rsidRPr="00E75623" w:rsidRDefault="00695FC7" w:rsidP="009D6D6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Food and beverage service activities</w:t>
            </w:r>
          </w:p>
        </w:tc>
      </w:tr>
      <w:tr w:rsidR="00695FC7" w:rsidRPr="00E75623" w:rsidTr="006B7258">
        <w:trPr>
          <w:trHeight w:val="69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5FC7" w:rsidRPr="00E75623" w:rsidRDefault="00695FC7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561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5610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Restaurants and mobile food service activities</w:t>
            </w:r>
          </w:p>
        </w:tc>
      </w:tr>
      <w:tr w:rsidR="00695FC7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5FC7" w:rsidRPr="00E75623" w:rsidRDefault="00695FC7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562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Event catering and other food service activities</w:t>
            </w:r>
          </w:p>
        </w:tc>
      </w:tr>
      <w:tr w:rsidR="00695FC7" w:rsidRPr="00E75623" w:rsidTr="006B7258">
        <w:trPr>
          <w:trHeight w:val="548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5FC7" w:rsidRPr="00E75623" w:rsidRDefault="00695FC7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5621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Event catering</w:t>
            </w:r>
          </w:p>
        </w:tc>
      </w:tr>
      <w:tr w:rsidR="00695FC7" w:rsidRPr="00E75623" w:rsidTr="006B7258">
        <w:trPr>
          <w:trHeight w:val="60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5FC7" w:rsidRPr="00E75623" w:rsidRDefault="00695FC7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5629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food service activities</w:t>
            </w:r>
          </w:p>
        </w:tc>
      </w:tr>
      <w:tr w:rsidR="00695FC7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5FC7" w:rsidRPr="00E75623" w:rsidRDefault="00695FC7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563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FC7" w:rsidRPr="00E75623" w:rsidRDefault="00695FC7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5630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FC7" w:rsidRPr="00E75623" w:rsidRDefault="00695FC7" w:rsidP="006B725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Beverage serving activities</w:t>
            </w:r>
          </w:p>
        </w:tc>
      </w:tr>
      <w:tr w:rsidR="0053213B" w:rsidRPr="00E75623" w:rsidTr="006B7258">
        <w:trPr>
          <w:trHeight w:val="1340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3213B" w:rsidRPr="00E75623" w:rsidRDefault="0053213B" w:rsidP="006B7258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J</w:t>
            </w:r>
          </w:p>
          <w:p w:rsidR="0053213B" w:rsidRPr="00E75623" w:rsidRDefault="0053213B" w:rsidP="006B7258">
            <w:pPr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Information and communication</w:t>
            </w:r>
          </w:p>
        </w:tc>
      </w:tr>
      <w:tr w:rsidR="007D56B4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58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D56B4" w:rsidRPr="00E75623" w:rsidRDefault="007D56B4" w:rsidP="003F04B7">
            <w:pPr>
              <w:tabs>
                <w:tab w:val="center" w:pos="2623"/>
              </w:tabs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Publishing activities</w:t>
            </w: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ab/>
            </w:r>
          </w:p>
        </w:tc>
      </w:tr>
      <w:tr w:rsidR="007D56B4" w:rsidRPr="00E75623" w:rsidTr="006B7258">
        <w:trPr>
          <w:trHeight w:val="80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581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Publishing of books, periodicals and other publishing activities</w:t>
            </w:r>
          </w:p>
        </w:tc>
      </w:tr>
      <w:tr w:rsidR="007D56B4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5811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Book publishing</w:t>
            </w:r>
          </w:p>
        </w:tc>
      </w:tr>
      <w:tr w:rsidR="007D56B4" w:rsidRPr="00E75623" w:rsidTr="006B7258">
        <w:trPr>
          <w:trHeight w:val="71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5812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Publishing of directories and mailing lists</w:t>
            </w:r>
          </w:p>
        </w:tc>
      </w:tr>
      <w:tr w:rsidR="007D56B4" w:rsidRPr="00E75623" w:rsidTr="006B7258">
        <w:trPr>
          <w:trHeight w:val="70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5813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Publishing of newspapers, journals and periodicals</w:t>
            </w:r>
          </w:p>
        </w:tc>
      </w:tr>
      <w:tr w:rsidR="007D56B4" w:rsidRPr="00E75623" w:rsidTr="006B7258">
        <w:trPr>
          <w:trHeight w:val="638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5819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publishing activities</w:t>
            </w:r>
          </w:p>
        </w:tc>
      </w:tr>
      <w:tr w:rsidR="007D56B4" w:rsidRPr="00E75623" w:rsidTr="006B7258">
        <w:trPr>
          <w:trHeight w:val="60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582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5820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Software publishing</w:t>
            </w:r>
          </w:p>
        </w:tc>
      </w:tr>
      <w:tr w:rsidR="007D56B4" w:rsidRPr="00E75623" w:rsidTr="006B7258">
        <w:trPr>
          <w:trHeight w:val="124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59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Motion picture, video and television </w:t>
            </w:r>
            <w:proofErr w:type="spellStart"/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programme</w:t>
            </w:r>
            <w:proofErr w:type="spellEnd"/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 production, sound recording and music publishing activities</w:t>
            </w:r>
          </w:p>
        </w:tc>
      </w:tr>
      <w:tr w:rsidR="007D56B4" w:rsidRPr="00E75623" w:rsidTr="006B7258">
        <w:trPr>
          <w:trHeight w:val="87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591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Motion picture, video and television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programme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activities</w:t>
            </w:r>
          </w:p>
        </w:tc>
      </w:tr>
      <w:tr w:rsidR="007D56B4" w:rsidRPr="00E75623" w:rsidTr="006B7258">
        <w:trPr>
          <w:trHeight w:val="89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5911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Motion picture, video and television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programme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production activities</w:t>
            </w:r>
          </w:p>
        </w:tc>
      </w:tr>
      <w:tr w:rsidR="007D56B4" w:rsidRPr="00E75623" w:rsidTr="006B7258">
        <w:trPr>
          <w:trHeight w:val="80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5912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Motion picture, video and television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programme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post-production activities</w:t>
            </w:r>
          </w:p>
        </w:tc>
      </w:tr>
      <w:tr w:rsidR="007D56B4" w:rsidRPr="00E75623" w:rsidTr="006B7258"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5913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Motion picture, video and television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programme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distribution activities</w:t>
            </w:r>
          </w:p>
        </w:tc>
      </w:tr>
      <w:tr w:rsidR="007D56B4" w:rsidRPr="00E75623" w:rsidTr="006B7258">
        <w:trPr>
          <w:trHeight w:val="647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5914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Motion picture projection activities</w:t>
            </w:r>
          </w:p>
        </w:tc>
      </w:tr>
      <w:tr w:rsidR="007D56B4" w:rsidRPr="00E75623" w:rsidTr="006B7258">
        <w:trPr>
          <w:trHeight w:val="728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592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5920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Sound recording and music publishing activities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ab/>
            </w:r>
          </w:p>
        </w:tc>
      </w:tr>
      <w:tr w:rsidR="007D56B4" w:rsidRPr="00E75623" w:rsidTr="009D6D60">
        <w:trPr>
          <w:trHeight w:val="728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60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D56B4" w:rsidRPr="00E75623" w:rsidRDefault="007D56B4" w:rsidP="009D6D6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Programming and broadcasting activities</w:t>
            </w:r>
          </w:p>
        </w:tc>
      </w:tr>
      <w:tr w:rsidR="007D56B4" w:rsidRPr="00E75623" w:rsidTr="006B7258">
        <w:trPr>
          <w:trHeight w:val="728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9D6D60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601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6010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Radio broadcasting</w:t>
            </w:r>
          </w:p>
        </w:tc>
      </w:tr>
      <w:tr w:rsidR="007D56B4" w:rsidRPr="00E75623" w:rsidTr="006B7258">
        <w:trPr>
          <w:trHeight w:val="71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602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6020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Television programming and broadcasting activities</w:t>
            </w:r>
          </w:p>
        </w:tc>
      </w:tr>
      <w:tr w:rsidR="007D56B4" w:rsidRPr="00E75623" w:rsidTr="009D6D60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61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D56B4" w:rsidRPr="00E75623" w:rsidRDefault="007D56B4" w:rsidP="009D6D6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Telecommunications</w:t>
            </w:r>
          </w:p>
        </w:tc>
      </w:tr>
      <w:tr w:rsidR="007D56B4" w:rsidRPr="00E75623" w:rsidTr="006B7258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611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6110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Wired telecommunications activities</w:t>
            </w:r>
          </w:p>
        </w:tc>
      </w:tr>
      <w:tr w:rsidR="007D56B4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612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6120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Wireless telecommunications activities</w:t>
            </w:r>
          </w:p>
        </w:tc>
      </w:tr>
      <w:tr w:rsidR="007D56B4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613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6130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Satellite telecommunications activities</w:t>
            </w:r>
          </w:p>
        </w:tc>
      </w:tr>
      <w:tr w:rsidR="007D56B4" w:rsidRPr="00E75623" w:rsidTr="006B7258">
        <w:trPr>
          <w:trHeight w:val="53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56B4" w:rsidRPr="00E75623" w:rsidRDefault="007D56B4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619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6190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56B4" w:rsidRPr="00E75623" w:rsidRDefault="007D56B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telecommunications activities</w:t>
            </w:r>
          </w:p>
        </w:tc>
      </w:tr>
      <w:tr w:rsidR="008532D2" w:rsidRPr="00E75623" w:rsidTr="006B7258">
        <w:trPr>
          <w:trHeight w:val="87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32D2" w:rsidRPr="00E75623" w:rsidRDefault="008532D2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62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Computer programming, consultancy and related activities</w:t>
            </w:r>
          </w:p>
        </w:tc>
      </w:tr>
      <w:tr w:rsidR="008532D2" w:rsidRPr="00E75623" w:rsidTr="006B7258">
        <w:trPr>
          <w:trHeight w:val="638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32D2" w:rsidRPr="00E75623" w:rsidRDefault="008532D2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6201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Computer programming activities</w:t>
            </w:r>
          </w:p>
        </w:tc>
      </w:tr>
      <w:tr w:rsidR="008532D2" w:rsidRPr="00E75623" w:rsidTr="006B7258">
        <w:trPr>
          <w:trHeight w:val="79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32D2" w:rsidRPr="00E75623" w:rsidRDefault="008532D2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6202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Computer consultancy and computer facilities management activities</w:t>
            </w:r>
          </w:p>
        </w:tc>
      </w:tr>
      <w:tr w:rsidR="008532D2" w:rsidRPr="00E75623" w:rsidTr="006B7258">
        <w:trPr>
          <w:trHeight w:val="80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32D2" w:rsidRPr="00E75623" w:rsidRDefault="008532D2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6209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D2" w:rsidRPr="00E75623" w:rsidRDefault="008532D2" w:rsidP="006B725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information technology and computer service activities</w:t>
            </w:r>
          </w:p>
        </w:tc>
      </w:tr>
      <w:tr w:rsidR="008532D2" w:rsidRPr="00E75623" w:rsidTr="009D6D60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32D2" w:rsidRPr="00E75623" w:rsidRDefault="008532D2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63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532D2" w:rsidRPr="00E75623" w:rsidRDefault="008532D2" w:rsidP="009D6D6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Information service activities</w:t>
            </w:r>
          </w:p>
        </w:tc>
      </w:tr>
      <w:tr w:rsidR="008532D2" w:rsidRPr="00E75623" w:rsidTr="006B7258">
        <w:trPr>
          <w:trHeight w:val="80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32D2" w:rsidRPr="00E75623" w:rsidRDefault="008532D2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631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Data processing, hosting and related activities; web portals</w:t>
            </w:r>
          </w:p>
        </w:tc>
      </w:tr>
      <w:tr w:rsidR="008532D2" w:rsidRPr="00E75623" w:rsidTr="006B725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32D2" w:rsidRPr="00E75623" w:rsidRDefault="008532D2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6311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Data processing, hosting and related activities</w:t>
            </w:r>
          </w:p>
        </w:tc>
      </w:tr>
      <w:tr w:rsidR="008532D2" w:rsidRPr="00E75623" w:rsidTr="006B7258">
        <w:trPr>
          <w:trHeight w:val="53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32D2" w:rsidRPr="00E75623" w:rsidRDefault="008532D2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6312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Web portals</w:t>
            </w:r>
          </w:p>
        </w:tc>
      </w:tr>
      <w:tr w:rsidR="008532D2" w:rsidRPr="00E75623" w:rsidTr="006B7258">
        <w:trPr>
          <w:trHeight w:val="52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32D2" w:rsidRPr="00E75623" w:rsidRDefault="008532D2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639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information service activities</w:t>
            </w:r>
          </w:p>
        </w:tc>
      </w:tr>
      <w:tr w:rsidR="008532D2" w:rsidRPr="00E75623" w:rsidTr="006B7258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32D2" w:rsidRPr="00E75623" w:rsidRDefault="008532D2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6391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News agency activities</w:t>
            </w:r>
          </w:p>
        </w:tc>
      </w:tr>
      <w:tr w:rsidR="008532D2" w:rsidRPr="00E75623" w:rsidTr="006B7258">
        <w:trPr>
          <w:trHeight w:val="548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32D2" w:rsidRPr="00E75623" w:rsidRDefault="008532D2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2D2" w:rsidRPr="00E75623" w:rsidRDefault="008532D2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6399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D2" w:rsidRPr="00E75623" w:rsidRDefault="008532D2" w:rsidP="006B725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Other information service activities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99025E" w:rsidRPr="00E75623" w:rsidTr="006B7258">
        <w:trPr>
          <w:trHeight w:val="1502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K</w:t>
            </w:r>
          </w:p>
          <w:p w:rsidR="0099025E" w:rsidRPr="00E75623" w:rsidRDefault="0099025E" w:rsidP="006B7258">
            <w:pPr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Financial and insurance activities</w:t>
            </w:r>
          </w:p>
        </w:tc>
      </w:tr>
      <w:tr w:rsidR="0099025E" w:rsidRPr="00E75623" w:rsidTr="00BA1C28">
        <w:trPr>
          <w:trHeight w:val="78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25E" w:rsidRPr="00E75623" w:rsidRDefault="0099025E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64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25E" w:rsidRPr="00E75623" w:rsidRDefault="0099025E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25E" w:rsidRPr="00E75623" w:rsidRDefault="0099025E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025E" w:rsidRPr="00E75623" w:rsidRDefault="0099025E" w:rsidP="00BA1C28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Financial service activities, except insurance and pension funding</w:t>
            </w:r>
          </w:p>
        </w:tc>
      </w:tr>
      <w:tr w:rsidR="0099025E" w:rsidRPr="00E75623" w:rsidTr="006B7258">
        <w:trPr>
          <w:trHeight w:val="647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25E" w:rsidRPr="00E75623" w:rsidRDefault="0099025E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641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Monetary intermediation</w:t>
            </w:r>
          </w:p>
        </w:tc>
      </w:tr>
      <w:tr w:rsidR="0099025E" w:rsidRPr="00E75623" w:rsidTr="006B7258">
        <w:trPr>
          <w:trHeight w:val="70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25E" w:rsidRPr="00E75623" w:rsidRDefault="0099025E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6411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25E" w:rsidRPr="00E75623" w:rsidRDefault="0099025E" w:rsidP="006B7258">
            <w:pPr>
              <w:tabs>
                <w:tab w:val="left" w:pos="2010"/>
              </w:tabs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Central banking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ab/>
            </w:r>
          </w:p>
        </w:tc>
      </w:tr>
      <w:tr w:rsidR="0099025E" w:rsidRPr="00E75623" w:rsidTr="006B7258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25E" w:rsidRPr="00E75623" w:rsidRDefault="0099025E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6419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monetary intermediation</w:t>
            </w:r>
          </w:p>
        </w:tc>
      </w:tr>
      <w:tr w:rsidR="0099025E" w:rsidRPr="00E75623" w:rsidTr="006B7258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25E" w:rsidRPr="00E75623" w:rsidRDefault="0099025E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642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6420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holding companies</w:t>
            </w:r>
          </w:p>
        </w:tc>
      </w:tr>
      <w:tr w:rsidR="0099025E" w:rsidRPr="00E75623" w:rsidTr="006B7258">
        <w:trPr>
          <w:trHeight w:val="54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25E" w:rsidRPr="00E75623" w:rsidRDefault="0099025E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643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6430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Trusts, funds and similar financial entities</w:t>
            </w:r>
          </w:p>
        </w:tc>
      </w:tr>
      <w:tr w:rsidR="0099025E" w:rsidRPr="00E75623" w:rsidTr="006B7258">
        <w:trPr>
          <w:trHeight w:val="78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25E" w:rsidRPr="00E75623" w:rsidRDefault="0099025E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649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financial service activities, except insurance and pension funding activities</w:t>
            </w:r>
          </w:p>
        </w:tc>
      </w:tr>
      <w:tr w:rsidR="0099025E" w:rsidRPr="00E75623" w:rsidTr="006B7258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25E" w:rsidRPr="00E75623" w:rsidRDefault="0099025E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25E" w:rsidRPr="00E75623" w:rsidRDefault="0099025E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6491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Financial leasing</w:t>
            </w:r>
          </w:p>
        </w:tc>
      </w:tr>
      <w:tr w:rsidR="0099025E" w:rsidRPr="00E75623" w:rsidTr="006B7258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25E" w:rsidRPr="00E75623" w:rsidRDefault="0099025E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25E" w:rsidRPr="00E75623" w:rsidRDefault="0099025E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6492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credit granting</w:t>
            </w:r>
          </w:p>
        </w:tc>
      </w:tr>
      <w:tr w:rsidR="0099025E" w:rsidRPr="00E75623" w:rsidTr="006B7258">
        <w:trPr>
          <w:trHeight w:val="79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25E" w:rsidRPr="00E75623" w:rsidRDefault="0099025E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25E" w:rsidRPr="00E75623" w:rsidRDefault="0099025E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6499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25E" w:rsidRPr="00E75623" w:rsidRDefault="0099025E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Other financial service activities, except insurance and pension funding activities,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B01459" w:rsidRPr="00E75623" w:rsidTr="006B7258">
        <w:trPr>
          <w:trHeight w:val="70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59" w:rsidRPr="00E75623" w:rsidRDefault="00B01459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65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1459" w:rsidRPr="00E75623" w:rsidRDefault="00B01459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1459" w:rsidRPr="00E75623" w:rsidRDefault="00B01459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1459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Insurance, reinsurance and pension funding, except compulsory social security</w:t>
            </w:r>
          </w:p>
        </w:tc>
      </w:tr>
      <w:tr w:rsidR="00B01459" w:rsidRPr="00E75623" w:rsidTr="006B7258">
        <w:trPr>
          <w:trHeight w:val="53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59" w:rsidRPr="00E75623" w:rsidRDefault="00B01459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459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651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459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1459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Insurance</w:t>
            </w:r>
          </w:p>
        </w:tc>
      </w:tr>
      <w:tr w:rsidR="00B01459" w:rsidRPr="00E75623" w:rsidTr="006B7258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59" w:rsidRPr="00E75623" w:rsidRDefault="00B01459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459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459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6511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1459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Life insurance</w:t>
            </w:r>
          </w:p>
        </w:tc>
      </w:tr>
      <w:tr w:rsidR="00B01459" w:rsidRPr="00E75623" w:rsidTr="006B7258">
        <w:trPr>
          <w:trHeight w:val="53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59" w:rsidRPr="00E75623" w:rsidRDefault="00B01459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459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459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6512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1459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Non-life insurance</w:t>
            </w:r>
          </w:p>
        </w:tc>
      </w:tr>
      <w:tr w:rsidR="00B01459" w:rsidRPr="00E75623" w:rsidTr="006B7258">
        <w:trPr>
          <w:trHeight w:val="53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59" w:rsidRPr="00E75623" w:rsidRDefault="00B01459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459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652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459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6520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1459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Reinsurance</w:t>
            </w:r>
          </w:p>
        </w:tc>
      </w:tr>
      <w:tr w:rsidR="00B01459" w:rsidRPr="00E75623" w:rsidTr="006B7258">
        <w:trPr>
          <w:trHeight w:val="53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59" w:rsidRPr="00E75623" w:rsidRDefault="00B01459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459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653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459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6530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4B0B" w:rsidRPr="00E75623" w:rsidRDefault="00B01459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Pension funding</w:t>
            </w:r>
          </w:p>
        </w:tc>
      </w:tr>
      <w:tr w:rsidR="003B57DD" w:rsidRPr="00E75623" w:rsidTr="00930B3C">
        <w:trPr>
          <w:trHeight w:val="70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57DD" w:rsidRPr="00E75623" w:rsidRDefault="003B57DD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66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57DD" w:rsidRPr="00E75623" w:rsidRDefault="003B57DD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57DD" w:rsidRPr="00E75623" w:rsidRDefault="003B57DD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B57DD" w:rsidRPr="00E75623" w:rsidRDefault="003B57DD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Activities auxiliary to financial service and insurance activities</w:t>
            </w:r>
          </w:p>
        </w:tc>
      </w:tr>
      <w:tr w:rsidR="003B57DD" w:rsidRPr="00E75623" w:rsidTr="006B7258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57DD" w:rsidRPr="00E75623" w:rsidRDefault="003B57DD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661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auxiliary to financial service activities, except insurance and pension funding</w:t>
            </w:r>
          </w:p>
        </w:tc>
      </w:tr>
      <w:tr w:rsidR="003B57DD" w:rsidRPr="00E75623" w:rsidTr="006B7258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57DD" w:rsidRPr="00E75623" w:rsidRDefault="003B57DD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6611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Administration of financial markets</w:t>
            </w:r>
          </w:p>
        </w:tc>
      </w:tr>
      <w:tr w:rsidR="003B57DD" w:rsidRPr="00E75623" w:rsidTr="006B7258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57DD" w:rsidRPr="00E75623" w:rsidRDefault="003B57DD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6612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Security and commodity contracts brokerage</w:t>
            </w:r>
          </w:p>
        </w:tc>
      </w:tr>
      <w:tr w:rsidR="003B57DD" w:rsidRPr="00E75623" w:rsidTr="006B7258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57DD" w:rsidRPr="00E75623" w:rsidRDefault="003B57DD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6619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activities auxiliary to financial service activities</w:t>
            </w:r>
          </w:p>
        </w:tc>
      </w:tr>
      <w:tr w:rsidR="003B57DD" w:rsidRPr="00E75623" w:rsidTr="006B7258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57DD" w:rsidRPr="00E75623" w:rsidRDefault="003B57DD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662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auxiliary to insurance and pension fundin</w:t>
            </w:r>
            <w:r w:rsidR="001C0978" w:rsidRPr="00E75623">
              <w:rPr>
                <w:rFonts w:ascii="Pyidaungsu" w:hAnsi="Pyidaungsu" w:cs="Pyidaungsu"/>
                <w:sz w:val="26"/>
                <w:szCs w:val="26"/>
              </w:rPr>
              <w:t>g</w:t>
            </w:r>
          </w:p>
        </w:tc>
      </w:tr>
      <w:tr w:rsidR="003B57DD" w:rsidRPr="00E75623" w:rsidTr="006B7258">
        <w:trPr>
          <w:trHeight w:val="485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57DD" w:rsidRPr="00E75623" w:rsidRDefault="003B57DD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6621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Risk and damage evaluation</w:t>
            </w:r>
          </w:p>
        </w:tc>
      </w:tr>
      <w:tr w:rsidR="003B57DD" w:rsidRPr="00E75623" w:rsidTr="006B7258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57DD" w:rsidRPr="00E75623" w:rsidRDefault="003B57DD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6622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insurance agents and brokers</w:t>
            </w:r>
          </w:p>
        </w:tc>
      </w:tr>
      <w:tr w:rsidR="003B57DD" w:rsidRPr="00E75623" w:rsidTr="006B7258">
        <w:trPr>
          <w:trHeight w:val="70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57DD" w:rsidRPr="00E75623" w:rsidRDefault="003B57DD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6629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activities auxiliary to insurance and pension</w:t>
            </w:r>
          </w:p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funding</w:t>
            </w:r>
          </w:p>
        </w:tc>
      </w:tr>
      <w:tr w:rsidR="003B57DD" w:rsidRPr="00E75623" w:rsidTr="006B7258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57DD" w:rsidRPr="00E75623" w:rsidRDefault="003B57DD" w:rsidP="003F04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663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6630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57DD" w:rsidRPr="00E75623" w:rsidRDefault="003B57DD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Fund management activities</w:t>
            </w:r>
          </w:p>
        </w:tc>
      </w:tr>
      <w:tr w:rsidR="00295961" w:rsidRPr="00E75623" w:rsidTr="00930B3C">
        <w:trPr>
          <w:trHeight w:val="1430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961" w:rsidRPr="00E75623" w:rsidRDefault="00295961" w:rsidP="002310F7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L</w:t>
            </w:r>
          </w:p>
          <w:p w:rsidR="00295961" w:rsidRPr="00E75623" w:rsidRDefault="00295961" w:rsidP="002310F7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Real estate activities</w:t>
            </w:r>
          </w:p>
        </w:tc>
      </w:tr>
      <w:tr w:rsidR="00F133D4" w:rsidRPr="00E75623" w:rsidTr="00930B3C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68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Real estate activities</w:t>
            </w:r>
          </w:p>
        </w:tc>
      </w:tr>
      <w:tr w:rsidR="00F133D4" w:rsidRPr="00E75623" w:rsidTr="006B7258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681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6810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Real estate activities with own or leased property</w:t>
            </w:r>
          </w:p>
        </w:tc>
      </w:tr>
      <w:tr w:rsidR="00F133D4" w:rsidRPr="00E75623" w:rsidTr="006B7258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682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6820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3D4" w:rsidRPr="00E75623" w:rsidRDefault="00F133D4" w:rsidP="006B725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Real estate activities on a fee or contract basis</w:t>
            </w:r>
          </w:p>
        </w:tc>
      </w:tr>
      <w:tr w:rsidR="00F133D4" w:rsidRPr="00E75623" w:rsidTr="00930B3C">
        <w:trPr>
          <w:trHeight w:val="1421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M</w:t>
            </w:r>
          </w:p>
          <w:p w:rsidR="00F133D4" w:rsidRPr="00E75623" w:rsidRDefault="00F133D4" w:rsidP="002310F7">
            <w:pPr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Professional, scientific and technical activities</w:t>
            </w:r>
          </w:p>
        </w:tc>
      </w:tr>
      <w:tr w:rsidR="00F133D4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69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Legal and accounting activities</w:t>
            </w:r>
          </w:p>
        </w:tc>
      </w:tr>
      <w:tr w:rsidR="00F133D4" w:rsidRPr="00E75623" w:rsidTr="006B7258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691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6910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Legal activities</w:t>
            </w:r>
          </w:p>
        </w:tc>
      </w:tr>
      <w:tr w:rsidR="00F133D4" w:rsidRPr="00E75623" w:rsidTr="006B7258">
        <w:trPr>
          <w:trHeight w:val="80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692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6920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Accounting, bookkeeping and auditing activities; tax consultancy</w:t>
            </w:r>
          </w:p>
        </w:tc>
      </w:tr>
      <w:tr w:rsidR="00F133D4" w:rsidRPr="00E75623" w:rsidTr="00930B3C">
        <w:trPr>
          <w:trHeight w:val="89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Division70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Activities of head offices; management consultancy activities</w:t>
            </w:r>
          </w:p>
        </w:tc>
      </w:tr>
      <w:tr w:rsidR="00F133D4" w:rsidRPr="00E75623" w:rsidTr="006B7258">
        <w:trPr>
          <w:trHeight w:val="72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701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7010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head offices</w:t>
            </w:r>
          </w:p>
        </w:tc>
      </w:tr>
      <w:tr w:rsidR="00F133D4" w:rsidRPr="00E75623" w:rsidTr="006B7258">
        <w:trPr>
          <w:trHeight w:val="70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702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7020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3D4" w:rsidRPr="00E75623" w:rsidRDefault="00F133D4" w:rsidP="006B725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Management consultancy activities</w:t>
            </w:r>
          </w:p>
        </w:tc>
      </w:tr>
      <w:tr w:rsidR="00F133D4" w:rsidRPr="00E75623" w:rsidTr="00930B3C">
        <w:trPr>
          <w:trHeight w:val="79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Division71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Architectural and engineering activities; technical testing and analysis</w:t>
            </w:r>
          </w:p>
        </w:tc>
      </w:tr>
      <w:tr w:rsidR="00F133D4" w:rsidRPr="00E75623" w:rsidTr="006B7258">
        <w:trPr>
          <w:trHeight w:val="89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711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7110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Architectural and engineering activities and related technical consultancy</w:t>
            </w:r>
          </w:p>
        </w:tc>
      </w:tr>
      <w:tr w:rsidR="00F133D4" w:rsidRPr="00E75623" w:rsidTr="006B7258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712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7120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Technical testing and analysis</w:t>
            </w:r>
          </w:p>
        </w:tc>
      </w:tr>
      <w:tr w:rsidR="00F133D4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72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Scientific research and development</w:t>
            </w:r>
          </w:p>
        </w:tc>
      </w:tr>
      <w:tr w:rsidR="00F133D4" w:rsidRPr="00E75623" w:rsidTr="006B7258">
        <w:trPr>
          <w:trHeight w:val="89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721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C80902">
            <w:pPr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3D4" w:rsidRPr="00E75623" w:rsidRDefault="00F133D4" w:rsidP="00C80902">
            <w:pPr>
              <w:autoSpaceDE w:val="0"/>
              <w:autoSpaceDN w:val="0"/>
              <w:adjustRightInd w:val="0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Research and experimental development on natural sciences and engineering</w:t>
            </w:r>
          </w:p>
        </w:tc>
      </w:tr>
      <w:tr w:rsidR="00F133D4" w:rsidRPr="00E75623" w:rsidTr="006B7258">
        <w:trPr>
          <w:trHeight w:val="89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722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7220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Research and experimental development on social sciences and humanities</w:t>
            </w:r>
          </w:p>
        </w:tc>
      </w:tr>
      <w:tr w:rsidR="00F133D4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73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Advertising and market research</w:t>
            </w:r>
          </w:p>
        </w:tc>
      </w:tr>
      <w:tr w:rsidR="00F133D4" w:rsidRPr="00E75623" w:rsidTr="006B725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731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7310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Advertising</w:t>
            </w:r>
          </w:p>
        </w:tc>
      </w:tr>
      <w:tr w:rsidR="00F133D4" w:rsidRPr="00E75623" w:rsidTr="006B7258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732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7320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Market research and public opinion polling</w:t>
            </w:r>
          </w:p>
        </w:tc>
      </w:tr>
      <w:tr w:rsidR="00F133D4" w:rsidRPr="00E75623" w:rsidTr="00930B3C">
        <w:trPr>
          <w:trHeight w:val="78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74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33D4" w:rsidRPr="00E75623" w:rsidRDefault="00F133D4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Other professional, scientific and technical activities</w:t>
            </w:r>
          </w:p>
        </w:tc>
      </w:tr>
      <w:tr w:rsidR="00F133D4" w:rsidRPr="00E75623" w:rsidTr="006B7258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741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7410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Specialized design activities</w:t>
            </w:r>
          </w:p>
        </w:tc>
      </w:tr>
      <w:tr w:rsidR="00F133D4" w:rsidRPr="00E75623" w:rsidTr="006B725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742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7420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Photographic activities</w:t>
            </w:r>
          </w:p>
        </w:tc>
      </w:tr>
      <w:tr w:rsidR="00F133D4" w:rsidRPr="00E75623" w:rsidTr="006B7258">
        <w:trPr>
          <w:trHeight w:val="80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D4" w:rsidRPr="00E75623" w:rsidRDefault="00F133D4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749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7490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3D4" w:rsidRPr="00E75623" w:rsidRDefault="00F133D4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Other professional, scientific and technical activities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</w:p>
        </w:tc>
      </w:tr>
      <w:tr w:rsidR="00176301" w:rsidRPr="00E75623" w:rsidTr="006B7258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301" w:rsidRPr="00E75623" w:rsidRDefault="00176301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75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301" w:rsidRPr="00E75623" w:rsidRDefault="00176301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301" w:rsidRPr="00E75623" w:rsidRDefault="00176301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6301" w:rsidRPr="00E75623" w:rsidRDefault="00176301" w:rsidP="002310F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Veterinary activities</w:t>
            </w:r>
          </w:p>
        </w:tc>
      </w:tr>
      <w:tr w:rsidR="00176301" w:rsidRPr="00E75623" w:rsidTr="006B725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301" w:rsidRPr="00E75623" w:rsidRDefault="00176301" w:rsidP="002310F7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301" w:rsidRPr="00E75623" w:rsidRDefault="00176301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750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301" w:rsidRPr="00E75623" w:rsidRDefault="00176301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7500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6301" w:rsidRPr="00E75623" w:rsidRDefault="00176301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Veterinary activities</w:t>
            </w:r>
          </w:p>
        </w:tc>
      </w:tr>
      <w:tr w:rsidR="00163549" w:rsidRPr="00E75623" w:rsidTr="00930B3C">
        <w:trPr>
          <w:trHeight w:val="1628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549" w:rsidRPr="00E75623" w:rsidRDefault="00163549" w:rsidP="002310F7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N</w:t>
            </w:r>
          </w:p>
          <w:p w:rsidR="00163549" w:rsidRPr="00E75623" w:rsidRDefault="00163549" w:rsidP="002310F7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Administrative and support service activities</w:t>
            </w:r>
          </w:p>
        </w:tc>
      </w:tr>
      <w:tr w:rsidR="00061CE6" w:rsidRPr="00E75623" w:rsidTr="00930B3C">
        <w:trPr>
          <w:trHeight w:val="89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CE6" w:rsidRPr="00E75623" w:rsidRDefault="00061CE6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77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CE6" w:rsidRPr="00E75623" w:rsidRDefault="00061CE6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CE6" w:rsidRPr="00E75623" w:rsidRDefault="00061CE6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1CE6" w:rsidRPr="00E75623" w:rsidRDefault="00061CE6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Rental and leasing activities</w:t>
            </w:r>
          </w:p>
        </w:tc>
      </w:tr>
      <w:tr w:rsidR="00061CE6" w:rsidRPr="00E75623" w:rsidTr="006B7258">
        <w:trPr>
          <w:trHeight w:val="87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CE6" w:rsidRPr="00E75623" w:rsidRDefault="00061CE6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771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7710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Renting and leasing of motor vehicles</w:t>
            </w:r>
          </w:p>
        </w:tc>
      </w:tr>
      <w:tr w:rsidR="00061CE6" w:rsidRPr="00E75623" w:rsidTr="006B725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CE6" w:rsidRPr="00E75623" w:rsidRDefault="00061CE6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772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Renting and leasing of personal and household goods</w:t>
            </w:r>
          </w:p>
        </w:tc>
      </w:tr>
      <w:tr w:rsidR="00061CE6" w:rsidRPr="00E75623" w:rsidTr="006B725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CE6" w:rsidRPr="00E75623" w:rsidRDefault="00061CE6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7721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Renting and leasing of recreational and sports goods</w:t>
            </w:r>
          </w:p>
        </w:tc>
      </w:tr>
      <w:tr w:rsidR="00061CE6" w:rsidRPr="00E75623" w:rsidTr="006B7258">
        <w:trPr>
          <w:trHeight w:val="69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CE6" w:rsidRPr="00E75623" w:rsidRDefault="00061CE6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7722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Renting of video tapes and disks</w:t>
            </w:r>
          </w:p>
        </w:tc>
      </w:tr>
      <w:tr w:rsidR="00061CE6" w:rsidRPr="00E75623" w:rsidTr="006B7258">
        <w:trPr>
          <w:trHeight w:val="737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CE6" w:rsidRPr="00E75623" w:rsidRDefault="00061CE6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7729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Renting and leasing of other personal and household goods</w:t>
            </w:r>
          </w:p>
        </w:tc>
      </w:tr>
      <w:tr w:rsidR="00061CE6" w:rsidRPr="00E75623" w:rsidTr="006B7258">
        <w:trPr>
          <w:trHeight w:val="89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CE6" w:rsidRPr="00E75623" w:rsidRDefault="00061CE6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773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7730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Renting and leasing of other machinery, equipment and tangible goods</w:t>
            </w:r>
          </w:p>
        </w:tc>
      </w:tr>
      <w:tr w:rsidR="00061CE6" w:rsidRPr="00E75623" w:rsidTr="006B7258">
        <w:trPr>
          <w:trHeight w:val="96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CE6" w:rsidRPr="00E75623" w:rsidRDefault="00061CE6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774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7740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61CE6" w:rsidRPr="00E75623" w:rsidRDefault="00061CE6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Leasing of intellectual property and similar products, except copyrighted works</w:t>
            </w:r>
          </w:p>
        </w:tc>
      </w:tr>
      <w:tr w:rsidR="007F165F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5F" w:rsidRPr="00E75623" w:rsidRDefault="007F165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78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165F" w:rsidRPr="00E75623" w:rsidRDefault="007F165F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165F" w:rsidRPr="00E75623" w:rsidRDefault="007F165F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165F" w:rsidRPr="00E75623" w:rsidRDefault="007F165F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Employment activities</w:t>
            </w:r>
          </w:p>
        </w:tc>
      </w:tr>
      <w:tr w:rsidR="007F165F" w:rsidRPr="00E75623" w:rsidTr="006B7258">
        <w:trPr>
          <w:trHeight w:val="79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5F" w:rsidRPr="00E75623" w:rsidRDefault="007F165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781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7810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employment placement agencies</w:t>
            </w:r>
          </w:p>
        </w:tc>
      </w:tr>
      <w:tr w:rsidR="007F165F" w:rsidRPr="00E75623" w:rsidTr="006B7258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5F" w:rsidRPr="00E75623" w:rsidRDefault="007F165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782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7820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Temporary employment agency activities</w:t>
            </w:r>
          </w:p>
        </w:tc>
      </w:tr>
      <w:tr w:rsidR="007F165F" w:rsidRPr="00E75623" w:rsidTr="006B7258">
        <w:trPr>
          <w:trHeight w:val="70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5F" w:rsidRPr="00E75623" w:rsidRDefault="007F165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783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7830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165F" w:rsidRPr="00E75623" w:rsidRDefault="007F165F" w:rsidP="006B7258">
            <w:pPr>
              <w:tabs>
                <w:tab w:val="left" w:pos="3836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human resources provision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ab/>
            </w:r>
          </w:p>
        </w:tc>
      </w:tr>
      <w:tr w:rsidR="007F165F" w:rsidRPr="00E75623" w:rsidTr="00930B3C">
        <w:trPr>
          <w:trHeight w:val="98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5F" w:rsidRPr="00E75623" w:rsidRDefault="007F165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79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165F" w:rsidRPr="00E75623" w:rsidRDefault="007F165F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165F" w:rsidRPr="00E75623" w:rsidRDefault="007F165F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165F" w:rsidRPr="00E75623" w:rsidRDefault="007F165F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Travel agency, tour operator, reservation service and related activities</w:t>
            </w:r>
          </w:p>
        </w:tc>
      </w:tr>
      <w:tr w:rsidR="007F165F" w:rsidRPr="00E75623" w:rsidTr="006B725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5F" w:rsidRPr="00E75623" w:rsidRDefault="007F165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791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Travel agency and tour operator activities</w:t>
            </w:r>
          </w:p>
        </w:tc>
      </w:tr>
      <w:tr w:rsidR="007F165F" w:rsidRPr="00E75623" w:rsidTr="006B725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5F" w:rsidRPr="00E75623" w:rsidRDefault="007F165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7911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Travel agency activities</w:t>
            </w:r>
          </w:p>
        </w:tc>
      </w:tr>
      <w:tr w:rsidR="007F165F" w:rsidRPr="00E75623" w:rsidTr="006B7258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5F" w:rsidRPr="00E75623" w:rsidRDefault="007F165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7912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165F" w:rsidRPr="00E75623" w:rsidRDefault="007F165F" w:rsidP="006B7258">
            <w:pPr>
              <w:tabs>
                <w:tab w:val="left" w:pos="3110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Tour operator activities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ab/>
            </w:r>
          </w:p>
        </w:tc>
      </w:tr>
      <w:tr w:rsidR="007F165F" w:rsidRPr="00E75623" w:rsidTr="006B7258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65F" w:rsidRPr="00E75623" w:rsidRDefault="007F165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799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65F" w:rsidRPr="00E75623" w:rsidRDefault="007F165F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7990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165F" w:rsidRPr="00E75623" w:rsidRDefault="007F165F" w:rsidP="006B7258">
            <w:pPr>
              <w:tabs>
                <w:tab w:val="left" w:pos="3110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reservation service and related activities</w:t>
            </w:r>
          </w:p>
        </w:tc>
      </w:tr>
      <w:tr w:rsidR="00AD74CA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80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Security and investigation activities</w:t>
            </w:r>
          </w:p>
        </w:tc>
      </w:tr>
      <w:tr w:rsidR="00AD74CA" w:rsidRPr="00E75623" w:rsidTr="006B7258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801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8010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Private security activities</w:t>
            </w:r>
          </w:p>
        </w:tc>
      </w:tr>
      <w:tr w:rsidR="00AD74CA" w:rsidRPr="00E75623" w:rsidTr="006B7258">
        <w:trPr>
          <w:trHeight w:val="79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802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8020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Security systems service activities</w:t>
            </w:r>
          </w:p>
        </w:tc>
      </w:tr>
      <w:tr w:rsidR="00AD74CA" w:rsidRPr="00E75623" w:rsidTr="006B725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803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8030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74CA" w:rsidRPr="00E75623" w:rsidRDefault="00AD74CA" w:rsidP="006B7258">
            <w:pPr>
              <w:tabs>
                <w:tab w:val="left" w:pos="1549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Investigation activities</w:t>
            </w:r>
          </w:p>
        </w:tc>
      </w:tr>
      <w:tr w:rsidR="00AD74CA" w:rsidRPr="00E75623" w:rsidTr="00930B3C">
        <w:trPr>
          <w:trHeight w:val="80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81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Services to buildings and landscape activities</w:t>
            </w:r>
          </w:p>
        </w:tc>
      </w:tr>
      <w:tr w:rsidR="00AD74CA" w:rsidRPr="00E75623" w:rsidTr="006B7258">
        <w:trPr>
          <w:trHeight w:val="79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811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8110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Combined facilities support activities</w:t>
            </w:r>
          </w:p>
        </w:tc>
      </w:tr>
      <w:tr w:rsidR="00AD74CA" w:rsidRPr="00E75623" w:rsidTr="006B725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812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Cleaning activities</w:t>
            </w:r>
          </w:p>
        </w:tc>
      </w:tr>
      <w:tr w:rsidR="00AD74CA" w:rsidRPr="00E75623" w:rsidTr="006B725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8121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74CA" w:rsidRPr="00E75623" w:rsidRDefault="00AD74CA" w:rsidP="006B725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General cleaning of buildings</w:t>
            </w:r>
          </w:p>
        </w:tc>
      </w:tr>
      <w:tr w:rsidR="00AD74CA" w:rsidRPr="00E75623" w:rsidTr="00BA1C2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8129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74CA" w:rsidRPr="00E75623" w:rsidRDefault="00AD74CA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building and industrial cleaning activities</w:t>
            </w:r>
          </w:p>
        </w:tc>
      </w:tr>
      <w:tr w:rsidR="00AD74CA" w:rsidRPr="00E75623" w:rsidTr="00BA1C28">
        <w:trPr>
          <w:trHeight w:val="80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813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8130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74CA" w:rsidRPr="00E75623" w:rsidRDefault="00AD74CA" w:rsidP="00BA1C28">
            <w:pPr>
              <w:tabs>
                <w:tab w:val="left" w:pos="1549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Landscape care and maintenance service activities</w:t>
            </w:r>
          </w:p>
        </w:tc>
      </w:tr>
      <w:tr w:rsidR="00AD74CA" w:rsidRPr="00E75623" w:rsidTr="00930B3C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lastRenderedPageBreak/>
              <w:t>Division 82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Office administrative, office support and other business support activities</w:t>
            </w:r>
          </w:p>
        </w:tc>
      </w:tr>
      <w:tr w:rsidR="00AD74CA" w:rsidRPr="00E75623" w:rsidTr="00930B3C">
        <w:trPr>
          <w:trHeight w:val="593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821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Office administrative and support activities</w:t>
            </w:r>
          </w:p>
        </w:tc>
      </w:tr>
      <w:tr w:rsidR="00AD74CA" w:rsidRPr="00E75623" w:rsidTr="00930B3C">
        <w:trPr>
          <w:trHeight w:val="54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8211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Combined office administrative service activities</w:t>
            </w:r>
          </w:p>
        </w:tc>
      </w:tr>
      <w:tr w:rsidR="00AD74CA" w:rsidRPr="00E75623" w:rsidTr="00F138B7">
        <w:trPr>
          <w:trHeight w:val="78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4CA" w:rsidRPr="00E75623" w:rsidRDefault="00AD74CA" w:rsidP="00F138B7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8219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Photocopying, document preparation and other specialized office support activities</w:t>
            </w:r>
          </w:p>
        </w:tc>
      </w:tr>
      <w:tr w:rsidR="00AD74CA" w:rsidRPr="00E75623" w:rsidTr="00930B3C">
        <w:trPr>
          <w:trHeight w:val="557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822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8220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Activities of call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centre</w:t>
            </w:r>
            <w:r w:rsidR="00F138B7">
              <w:rPr>
                <w:rFonts w:ascii="Pyidaungsu" w:hAnsi="Pyidaungsu" w:cs="Pyidaungsu"/>
                <w:sz w:val="26"/>
                <w:szCs w:val="26"/>
              </w:rPr>
              <w:t>s</w:t>
            </w:r>
            <w:proofErr w:type="spellEnd"/>
          </w:p>
        </w:tc>
      </w:tr>
      <w:tr w:rsidR="00AD74CA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823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8230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Organization of conventions and trade shows</w:t>
            </w:r>
          </w:p>
        </w:tc>
      </w:tr>
      <w:tr w:rsidR="00AD74CA" w:rsidRPr="00E75623" w:rsidTr="00930B3C">
        <w:trPr>
          <w:trHeight w:val="53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829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Business support service activities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</w:p>
        </w:tc>
      </w:tr>
      <w:tr w:rsidR="00AD74CA" w:rsidRPr="00E75623" w:rsidTr="00930B3C">
        <w:trPr>
          <w:trHeight w:val="63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8291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4CA" w:rsidRPr="00E75623" w:rsidRDefault="00AD74CA" w:rsidP="009B22BE">
            <w:pPr>
              <w:tabs>
                <w:tab w:val="left" w:pos="1549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collection agencies and credit bureaus</w:t>
            </w:r>
          </w:p>
        </w:tc>
      </w:tr>
      <w:tr w:rsidR="00AD74CA" w:rsidRPr="00E75623" w:rsidTr="00930B3C">
        <w:trPr>
          <w:trHeight w:val="53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8292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4CA" w:rsidRPr="00E75623" w:rsidRDefault="00AD74CA" w:rsidP="009B22BE">
            <w:pPr>
              <w:tabs>
                <w:tab w:val="left" w:pos="1549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Packaging activities</w:t>
            </w:r>
          </w:p>
        </w:tc>
      </w:tr>
      <w:tr w:rsidR="00AD74CA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74CA" w:rsidRPr="00E75623" w:rsidRDefault="00AD74CA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8299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4CA" w:rsidRPr="00E75623" w:rsidRDefault="00AD74CA" w:rsidP="009B22BE">
            <w:pPr>
              <w:tabs>
                <w:tab w:val="left" w:pos="1549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Other business support service activities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F358FF" w:rsidRPr="00E75623" w:rsidTr="00930B3C">
        <w:trPr>
          <w:trHeight w:val="1673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F" w:rsidRPr="00E75623" w:rsidRDefault="00F358FF" w:rsidP="009B22BE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O</w:t>
            </w:r>
          </w:p>
          <w:p w:rsidR="00F358FF" w:rsidRPr="00E75623" w:rsidRDefault="00F358FF" w:rsidP="009B22BE">
            <w:pPr>
              <w:tabs>
                <w:tab w:val="left" w:pos="1549"/>
              </w:tabs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 xml:space="preserve">Public administration and </w:t>
            </w:r>
            <w:proofErr w:type="spellStart"/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defence</w:t>
            </w:r>
            <w:proofErr w:type="spellEnd"/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;  compulsory social security</w:t>
            </w:r>
          </w:p>
        </w:tc>
      </w:tr>
      <w:tr w:rsidR="00F358FF" w:rsidRPr="00E75623" w:rsidTr="00930B3C">
        <w:trPr>
          <w:trHeight w:val="692"/>
        </w:trPr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58FF" w:rsidRPr="00E75623" w:rsidRDefault="00F358FF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84</w:t>
            </w:r>
          </w:p>
          <w:p w:rsidR="00F358FF" w:rsidRPr="00E75623" w:rsidRDefault="00F358F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58FF" w:rsidRPr="00E75623" w:rsidRDefault="00F358FF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58FF" w:rsidRPr="00E75623" w:rsidRDefault="00F358FF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58FF" w:rsidRPr="00E75623" w:rsidRDefault="00F358FF" w:rsidP="009B22B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Public administration and </w:t>
            </w:r>
            <w:proofErr w:type="spellStart"/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defence</w:t>
            </w:r>
            <w:proofErr w:type="spellEnd"/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; compulsory social security</w:t>
            </w:r>
          </w:p>
        </w:tc>
      </w:tr>
      <w:tr w:rsidR="00F358FF" w:rsidRPr="00E75623" w:rsidTr="00BA1C28">
        <w:trPr>
          <w:trHeight w:val="710"/>
        </w:trPr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58FF" w:rsidRPr="00E75623" w:rsidRDefault="00F358F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841</w:t>
            </w:r>
          </w:p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Administration of the State and the economic and social policy of the community</w:t>
            </w:r>
          </w:p>
        </w:tc>
      </w:tr>
      <w:tr w:rsidR="00F358FF" w:rsidRPr="00E75623" w:rsidTr="00BA1C28">
        <w:trPr>
          <w:trHeight w:val="530"/>
        </w:trPr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58FF" w:rsidRPr="00E75623" w:rsidRDefault="00F358F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8411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General public administration</w:t>
            </w:r>
            <w:r w:rsidR="00F138B7">
              <w:rPr>
                <w:rFonts w:ascii="Pyidaungsu" w:hAnsi="Pyidaungsu" w:cs="Pyidaungsu"/>
                <w:sz w:val="26"/>
                <w:szCs w:val="26"/>
              </w:rPr>
              <w:t xml:space="preserve"> activities</w:t>
            </w:r>
          </w:p>
        </w:tc>
      </w:tr>
      <w:tr w:rsidR="00F358FF" w:rsidRPr="00E75623" w:rsidTr="00BA1C28"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58FF" w:rsidRPr="00E75623" w:rsidRDefault="00F358F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8412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Regulation of the activities of providing health care, education, cultural services and other social services, excluding social security</w:t>
            </w:r>
          </w:p>
        </w:tc>
      </w:tr>
      <w:tr w:rsidR="00F358FF" w:rsidRPr="00E75623" w:rsidTr="00BA1C28">
        <w:trPr>
          <w:trHeight w:val="701"/>
        </w:trPr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58FF" w:rsidRPr="00E75623" w:rsidRDefault="00F358F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8413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Regulation of and contribution to more efficient operation of businesses</w:t>
            </w:r>
          </w:p>
        </w:tc>
      </w:tr>
      <w:tr w:rsidR="00F358FF" w:rsidRPr="00E75623" w:rsidTr="00BA1C28">
        <w:trPr>
          <w:trHeight w:val="530"/>
        </w:trPr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58FF" w:rsidRPr="00E75623" w:rsidRDefault="00F358F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842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Provision of services to the community as a whole</w:t>
            </w:r>
          </w:p>
        </w:tc>
      </w:tr>
      <w:tr w:rsidR="00F358FF" w:rsidRPr="00E75623" w:rsidTr="00BA1C28">
        <w:trPr>
          <w:trHeight w:val="629"/>
        </w:trPr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58FF" w:rsidRPr="00E75623" w:rsidRDefault="00F358F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8421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Foreign affairs</w:t>
            </w:r>
          </w:p>
        </w:tc>
      </w:tr>
      <w:tr w:rsidR="00F358FF" w:rsidRPr="00E75623" w:rsidTr="00BA1C28">
        <w:trPr>
          <w:trHeight w:val="548"/>
        </w:trPr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58FF" w:rsidRPr="00E75623" w:rsidRDefault="00F358F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8422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Defence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 activities</w:t>
            </w:r>
          </w:p>
        </w:tc>
      </w:tr>
      <w:tr w:rsidR="00F358FF" w:rsidRPr="00E75623" w:rsidTr="00BA1C28">
        <w:trPr>
          <w:trHeight w:val="620"/>
        </w:trPr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58FF" w:rsidRPr="00E75623" w:rsidRDefault="00F358F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8423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Public order and safety activities</w:t>
            </w:r>
          </w:p>
        </w:tc>
      </w:tr>
      <w:tr w:rsidR="00F358FF" w:rsidRPr="00E75623" w:rsidTr="00BA1C28">
        <w:trPr>
          <w:trHeight w:val="611"/>
        </w:trPr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58FF" w:rsidRPr="00E75623" w:rsidRDefault="00F358FF" w:rsidP="009B22BE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843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8FF" w:rsidRPr="00E75623" w:rsidRDefault="00F358FF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8430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58FF" w:rsidRPr="00E75623" w:rsidRDefault="00F358FF" w:rsidP="00BA1C2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Compulsory social security activities</w:t>
            </w:r>
          </w:p>
        </w:tc>
      </w:tr>
      <w:tr w:rsidR="0048227B" w:rsidRPr="00E75623" w:rsidTr="00930B3C">
        <w:trPr>
          <w:trHeight w:val="1340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P</w:t>
            </w:r>
          </w:p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Education</w:t>
            </w:r>
          </w:p>
        </w:tc>
      </w:tr>
      <w:tr w:rsidR="0048227B" w:rsidRPr="00E75623" w:rsidTr="00930B3C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85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Education</w:t>
            </w:r>
          </w:p>
        </w:tc>
      </w:tr>
      <w:tr w:rsidR="0048227B" w:rsidRPr="00E75623" w:rsidTr="00BA1C28">
        <w:trPr>
          <w:trHeight w:val="62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851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8510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Pre-primary and primary education</w:t>
            </w:r>
          </w:p>
        </w:tc>
      </w:tr>
      <w:tr w:rsidR="0048227B" w:rsidRPr="00E75623" w:rsidTr="00BA1C2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852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227B" w:rsidRPr="00E75623" w:rsidRDefault="0048227B" w:rsidP="00BA1C2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Secondary education</w:t>
            </w:r>
          </w:p>
        </w:tc>
      </w:tr>
      <w:tr w:rsidR="0048227B" w:rsidRPr="00E75623" w:rsidTr="00BA1C28">
        <w:trPr>
          <w:trHeight w:val="51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8521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General secondary education</w:t>
            </w:r>
          </w:p>
        </w:tc>
      </w:tr>
      <w:tr w:rsidR="0048227B" w:rsidRPr="00E75623" w:rsidTr="00BA1C28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8522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227B" w:rsidRPr="00E75623" w:rsidRDefault="0048227B" w:rsidP="00BA1C2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Technical and vocational secondary education</w:t>
            </w:r>
          </w:p>
        </w:tc>
      </w:tr>
      <w:tr w:rsidR="0048227B" w:rsidRPr="00E75623" w:rsidTr="00BA1C28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853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Higher education</w:t>
            </w:r>
          </w:p>
        </w:tc>
      </w:tr>
      <w:tr w:rsidR="0048227B" w:rsidRPr="00E75623" w:rsidTr="00BA1C28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854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education</w:t>
            </w:r>
          </w:p>
        </w:tc>
      </w:tr>
      <w:tr w:rsidR="0048227B" w:rsidRPr="00E75623" w:rsidTr="00BA1C28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8541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Sports and recreation education</w:t>
            </w:r>
          </w:p>
        </w:tc>
      </w:tr>
      <w:tr w:rsidR="0048227B" w:rsidRPr="00E75623" w:rsidTr="00BA1C28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8542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Cultural education</w:t>
            </w:r>
          </w:p>
        </w:tc>
      </w:tr>
      <w:tr w:rsidR="0048227B" w:rsidRPr="00E75623" w:rsidTr="00BA1C28">
        <w:trPr>
          <w:trHeight w:val="53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8549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Other education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48227B" w:rsidRPr="00E75623" w:rsidTr="00BA1C28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227B" w:rsidRPr="00E75623" w:rsidRDefault="0048227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855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27B" w:rsidRPr="00E75623" w:rsidRDefault="0048227B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8550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227B" w:rsidRPr="00E75623" w:rsidRDefault="0048227B" w:rsidP="00BA1C2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Educational support activities</w:t>
            </w:r>
          </w:p>
        </w:tc>
      </w:tr>
      <w:tr w:rsidR="008C48CC" w:rsidRPr="00E75623" w:rsidTr="00930B3C">
        <w:trPr>
          <w:trHeight w:val="1520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8CC" w:rsidRPr="00E75623" w:rsidRDefault="008C48CC" w:rsidP="00152D50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Q</w:t>
            </w:r>
          </w:p>
          <w:p w:rsidR="008C48CC" w:rsidRPr="00E75623" w:rsidRDefault="008C48CC" w:rsidP="00152D50">
            <w:pPr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Human health and social work activities</w:t>
            </w:r>
          </w:p>
        </w:tc>
      </w:tr>
      <w:tr w:rsidR="00F66523" w:rsidRPr="00E75623" w:rsidTr="00930B3C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6523" w:rsidRPr="00E75623" w:rsidRDefault="00F66523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86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6523" w:rsidRPr="00E75623" w:rsidRDefault="00F66523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6523" w:rsidRPr="00E75623" w:rsidRDefault="00F66523" w:rsidP="00152D50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6523" w:rsidRPr="00E75623" w:rsidRDefault="00F66523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Human health activities</w:t>
            </w:r>
          </w:p>
        </w:tc>
      </w:tr>
      <w:tr w:rsidR="00F66523" w:rsidRPr="00E75623" w:rsidTr="00BA1C28">
        <w:trPr>
          <w:trHeight w:val="548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6523" w:rsidRPr="00E75623" w:rsidRDefault="00F66523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523" w:rsidRPr="00E75623" w:rsidRDefault="00F66523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861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523" w:rsidRPr="00E75623" w:rsidRDefault="00F66523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8610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66523" w:rsidRPr="00E75623" w:rsidRDefault="00F66523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Hospital activities</w:t>
            </w:r>
          </w:p>
        </w:tc>
      </w:tr>
      <w:tr w:rsidR="00F66523" w:rsidRPr="00E75623" w:rsidTr="00BA1C28">
        <w:trPr>
          <w:trHeight w:val="53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6523" w:rsidRPr="00E75623" w:rsidRDefault="00F66523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523" w:rsidRPr="00E75623" w:rsidRDefault="00F66523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862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523" w:rsidRPr="00E75623" w:rsidRDefault="00F66523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8620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66523" w:rsidRPr="00E75623" w:rsidRDefault="00F66523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Medical and dental practice activities</w:t>
            </w:r>
          </w:p>
        </w:tc>
      </w:tr>
      <w:tr w:rsidR="00F66523" w:rsidRPr="00E75623" w:rsidTr="00BA1C28">
        <w:trPr>
          <w:trHeight w:val="53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6523" w:rsidRPr="00E75623" w:rsidRDefault="00F66523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523" w:rsidRPr="00E75623" w:rsidRDefault="00F66523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869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523" w:rsidRPr="00E75623" w:rsidRDefault="00F66523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8690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66523" w:rsidRPr="00E75623" w:rsidRDefault="00F66523" w:rsidP="00BA1C28">
            <w:pPr>
              <w:tabs>
                <w:tab w:val="left" w:pos="1549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human health activities</w:t>
            </w:r>
            <w:r w:rsidRPr="00E75623">
              <w:rPr>
                <w:rFonts w:ascii="Pyidaungsu" w:hAnsi="Pyidaungsu" w:cs="Pyidaungsu"/>
                <w:sz w:val="26"/>
                <w:szCs w:val="26"/>
              </w:rPr>
              <w:tab/>
            </w:r>
          </w:p>
        </w:tc>
      </w:tr>
      <w:tr w:rsidR="00F66523" w:rsidRPr="00E75623" w:rsidTr="00930B3C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6523" w:rsidRPr="00E75623" w:rsidRDefault="00F66523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87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6523" w:rsidRPr="00E75623" w:rsidRDefault="00F66523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6523" w:rsidRPr="00E75623" w:rsidRDefault="00F66523" w:rsidP="00152D50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6523" w:rsidRPr="00E75623" w:rsidRDefault="00F66523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Residential care activities</w:t>
            </w:r>
          </w:p>
        </w:tc>
      </w:tr>
      <w:tr w:rsidR="00F66523" w:rsidRPr="00E75623" w:rsidTr="00BA1C28">
        <w:trPr>
          <w:trHeight w:val="62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6523" w:rsidRPr="00E75623" w:rsidRDefault="00F66523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523" w:rsidRPr="00E75623" w:rsidRDefault="00F66523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871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523" w:rsidRPr="00E75623" w:rsidRDefault="00F66523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8710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66523" w:rsidRPr="00E75623" w:rsidRDefault="00F66523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Residential nursing care facilities</w:t>
            </w:r>
          </w:p>
        </w:tc>
      </w:tr>
      <w:tr w:rsidR="00F66523" w:rsidRPr="00E75623" w:rsidTr="00BA1C28">
        <w:trPr>
          <w:trHeight w:val="80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6523" w:rsidRPr="00E75623" w:rsidRDefault="00F66523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523" w:rsidRPr="00E75623" w:rsidRDefault="00F66523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872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523" w:rsidRPr="00E75623" w:rsidRDefault="00F66523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8720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66523" w:rsidRPr="00E75623" w:rsidRDefault="00F66523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Residential care activities for mental retardation, mental health and substance abuse</w:t>
            </w:r>
          </w:p>
        </w:tc>
      </w:tr>
      <w:tr w:rsidR="00F66523" w:rsidRPr="00E75623" w:rsidTr="00BA1C28">
        <w:trPr>
          <w:trHeight w:val="60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6523" w:rsidRPr="00E75623" w:rsidRDefault="00F66523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523" w:rsidRPr="00E75623" w:rsidRDefault="00F66523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873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523" w:rsidRPr="00E75623" w:rsidRDefault="00F66523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8730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66523" w:rsidRPr="00E75623" w:rsidRDefault="00F66523" w:rsidP="00C80902">
            <w:pPr>
              <w:autoSpaceDE w:val="0"/>
              <w:autoSpaceDN w:val="0"/>
              <w:adjustRightInd w:val="0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Residential care activities for the elderly and disabled</w:t>
            </w:r>
          </w:p>
        </w:tc>
      </w:tr>
      <w:tr w:rsidR="00F66523" w:rsidRPr="00E75623" w:rsidTr="00BA1C28">
        <w:trPr>
          <w:trHeight w:val="53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6523" w:rsidRPr="00E75623" w:rsidRDefault="00F66523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523" w:rsidRPr="00E75623" w:rsidRDefault="00F66523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879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523" w:rsidRPr="00E75623" w:rsidRDefault="00F66523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8790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66523" w:rsidRPr="00E75623" w:rsidRDefault="00F66523" w:rsidP="00BA1C28">
            <w:pPr>
              <w:tabs>
                <w:tab w:val="left" w:pos="3110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residential care activities</w:t>
            </w:r>
          </w:p>
        </w:tc>
      </w:tr>
      <w:tr w:rsidR="00770102" w:rsidRPr="00E75623" w:rsidTr="00930B3C">
        <w:trPr>
          <w:trHeight w:val="710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0102" w:rsidRPr="00E75623" w:rsidRDefault="00770102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88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0102" w:rsidRPr="00E75623" w:rsidRDefault="00770102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0102" w:rsidRPr="00E75623" w:rsidRDefault="00770102" w:rsidP="00152D50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0102" w:rsidRPr="00E75623" w:rsidRDefault="00770102" w:rsidP="00152D50">
            <w:pPr>
              <w:tabs>
                <w:tab w:val="left" w:pos="3110"/>
              </w:tabs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Social work activities without accommodation</w:t>
            </w:r>
          </w:p>
        </w:tc>
      </w:tr>
      <w:tr w:rsidR="00770102" w:rsidRPr="00E75623" w:rsidTr="00BA1C28">
        <w:trPr>
          <w:trHeight w:val="899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0102" w:rsidRPr="00E75623" w:rsidRDefault="00770102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102" w:rsidRPr="00E75623" w:rsidRDefault="00770102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881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102" w:rsidRPr="00E75623" w:rsidRDefault="00770102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8810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70102" w:rsidRPr="00E75623" w:rsidRDefault="00770102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Social work activities without accommodation for the elderly and disabled</w:t>
            </w:r>
          </w:p>
        </w:tc>
      </w:tr>
      <w:tr w:rsidR="00770102" w:rsidRPr="00E75623" w:rsidTr="00BA1C28">
        <w:trPr>
          <w:trHeight w:val="61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0102" w:rsidRPr="00E75623" w:rsidRDefault="00770102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102" w:rsidRPr="00E75623" w:rsidRDefault="00770102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889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102" w:rsidRPr="00E75623" w:rsidRDefault="00770102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8890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70102" w:rsidRPr="00E75623" w:rsidRDefault="00770102" w:rsidP="00BA1C28">
            <w:pPr>
              <w:tabs>
                <w:tab w:val="left" w:pos="3110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social work activities without accommodation</w:t>
            </w:r>
          </w:p>
        </w:tc>
      </w:tr>
      <w:tr w:rsidR="00CF3530" w:rsidRPr="00E75623" w:rsidTr="00930B3C">
        <w:trPr>
          <w:trHeight w:val="1619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530" w:rsidRPr="00E75623" w:rsidRDefault="00CF3530" w:rsidP="00152D50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R</w:t>
            </w:r>
          </w:p>
          <w:p w:rsidR="00CF3530" w:rsidRPr="00E75623" w:rsidRDefault="00CF3530" w:rsidP="00152D50">
            <w:pPr>
              <w:tabs>
                <w:tab w:val="left" w:pos="3110"/>
              </w:tabs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Arts, entertainment and recreation</w:t>
            </w:r>
          </w:p>
        </w:tc>
      </w:tr>
      <w:tr w:rsidR="00CF3530" w:rsidRPr="00E75623" w:rsidTr="00930B3C">
        <w:trPr>
          <w:trHeight w:val="70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3530" w:rsidRPr="00E75623" w:rsidRDefault="00CF3530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Division 90 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3530" w:rsidRPr="00E75623" w:rsidRDefault="00CF3530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3530" w:rsidRPr="00E75623" w:rsidRDefault="00CF3530" w:rsidP="00152D50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530" w:rsidRPr="00E75623" w:rsidRDefault="00CF3530" w:rsidP="00152D50">
            <w:pPr>
              <w:tabs>
                <w:tab w:val="left" w:pos="3110"/>
              </w:tabs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Creative, arts and entertainment activities</w:t>
            </w:r>
          </w:p>
        </w:tc>
      </w:tr>
      <w:tr w:rsidR="00CF3530" w:rsidRPr="00E75623" w:rsidTr="00BA1C28">
        <w:trPr>
          <w:trHeight w:val="63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3530" w:rsidRPr="00E75623" w:rsidRDefault="00CF3530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530" w:rsidRPr="00E75623" w:rsidRDefault="00CF3530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900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530" w:rsidRPr="00E75623" w:rsidRDefault="00CF3530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9000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3530" w:rsidRPr="00E75623" w:rsidRDefault="00CF3530" w:rsidP="00BA1C28">
            <w:pPr>
              <w:tabs>
                <w:tab w:val="left" w:pos="3110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Creative, arts and entertainment activities</w:t>
            </w:r>
          </w:p>
        </w:tc>
      </w:tr>
      <w:tr w:rsidR="00CF3530" w:rsidRPr="00E75623" w:rsidTr="00930B3C">
        <w:trPr>
          <w:trHeight w:val="71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3530" w:rsidRPr="00E75623" w:rsidRDefault="00CF3530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91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3530" w:rsidRPr="00E75623" w:rsidRDefault="00CF3530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3530" w:rsidRPr="00E75623" w:rsidRDefault="00CF3530" w:rsidP="00152D50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530" w:rsidRPr="00E75623" w:rsidRDefault="00CF3530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Libraries, archives, museums and other cultural activities</w:t>
            </w:r>
          </w:p>
        </w:tc>
      </w:tr>
      <w:tr w:rsidR="00CF3530" w:rsidRPr="00E75623" w:rsidTr="00BA1C28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3530" w:rsidRPr="00E75623" w:rsidRDefault="00CF3530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530" w:rsidRPr="00E75623" w:rsidRDefault="00CF3530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530" w:rsidRPr="00E75623" w:rsidRDefault="00CF3530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9101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3530" w:rsidRPr="00E75623" w:rsidRDefault="00CF3530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Library and archives activities</w:t>
            </w:r>
          </w:p>
        </w:tc>
      </w:tr>
      <w:tr w:rsidR="00CF3530" w:rsidRPr="00E75623" w:rsidTr="00BA1C28">
        <w:trPr>
          <w:trHeight w:val="70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3530" w:rsidRPr="00E75623" w:rsidRDefault="00CF3530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530" w:rsidRPr="00E75623" w:rsidRDefault="00CF3530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530" w:rsidRPr="00E75623" w:rsidRDefault="00CF3530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9102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3530" w:rsidRPr="00E75623" w:rsidRDefault="00CF3530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Museums activities and operation of historical sites and buildings</w:t>
            </w:r>
          </w:p>
        </w:tc>
      </w:tr>
      <w:tr w:rsidR="00011C81" w:rsidRPr="00E75623" w:rsidTr="00BA1C28">
        <w:trPr>
          <w:trHeight w:val="79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1C81" w:rsidRPr="00E75623" w:rsidRDefault="00011C81" w:rsidP="00152D50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9103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1C81" w:rsidRPr="00E75623" w:rsidRDefault="00011C81" w:rsidP="00BA1C28">
            <w:pPr>
              <w:tabs>
                <w:tab w:val="left" w:pos="3110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Botanical and zoological gardens and nature reserves activities</w:t>
            </w:r>
          </w:p>
        </w:tc>
      </w:tr>
      <w:tr w:rsidR="00011C81" w:rsidRPr="00E75623" w:rsidTr="00930B3C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1C81" w:rsidRPr="00E75623" w:rsidRDefault="00011C81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92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1C81" w:rsidRPr="00E75623" w:rsidRDefault="00011C81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1C81" w:rsidRPr="00E75623" w:rsidRDefault="00011C81" w:rsidP="00152D50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1C81" w:rsidRPr="00E75623" w:rsidRDefault="00011C81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Gambling and betting activities</w:t>
            </w:r>
          </w:p>
        </w:tc>
      </w:tr>
      <w:tr w:rsidR="00011C81" w:rsidRPr="00E75623" w:rsidTr="00BA1C2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1C81" w:rsidRPr="00E75623" w:rsidRDefault="00011C81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920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9200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1C81" w:rsidRPr="00E75623" w:rsidRDefault="00011C81" w:rsidP="00BA1C28">
            <w:pPr>
              <w:tabs>
                <w:tab w:val="left" w:pos="3110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Gambling and betting activities</w:t>
            </w:r>
          </w:p>
        </w:tc>
      </w:tr>
      <w:tr w:rsidR="00011C81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1C81" w:rsidRPr="00E75623" w:rsidRDefault="00011C81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93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1C81" w:rsidRPr="00E75623" w:rsidRDefault="00011C81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1C81" w:rsidRPr="00E75623" w:rsidRDefault="00011C81" w:rsidP="00152D50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1C81" w:rsidRPr="00E75623" w:rsidRDefault="00011C81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Sports activities and amusement and recreation activities</w:t>
            </w:r>
          </w:p>
        </w:tc>
      </w:tr>
      <w:tr w:rsidR="00011C81" w:rsidRPr="00E75623" w:rsidTr="00BA1C28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1C81" w:rsidRPr="00E75623" w:rsidRDefault="00011C81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931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1C81" w:rsidRPr="00E75623" w:rsidRDefault="00011C81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Sports activities</w:t>
            </w:r>
          </w:p>
        </w:tc>
      </w:tr>
      <w:tr w:rsidR="00011C81" w:rsidRPr="00E75623" w:rsidTr="00BA1C28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1C81" w:rsidRPr="00E75623" w:rsidRDefault="00011C81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9311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1C81" w:rsidRPr="00E75623" w:rsidRDefault="00011C81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Operation of sports facilities</w:t>
            </w:r>
          </w:p>
        </w:tc>
      </w:tr>
      <w:tr w:rsidR="00011C81" w:rsidRPr="00E75623" w:rsidTr="00BA1C28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1C81" w:rsidRPr="00E75623" w:rsidRDefault="00011C81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9312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1C81" w:rsidRPr="00E75623" w:rsidRDefault="00011C81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sports clubs</w:t>
            </w:r>
          </w:p>
        </w:tc>
      </w:tr>
      <w:tr w:rsidR="00011C81" w:rsidRPr="00E75623" w:rsidTr="00BA1C28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1C81" w:rsidRPr="00E75623" w:rsidRDefault="00011C81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9319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1C81" w:rsidRPr="00E75623" w:rsidRDefault="00011C81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sports activities</w:t>
            </w:r>
          </w:p>
        </w:tc>
      </w:tr>
      <w:tr w:rsidR="00011C81" w:rsidRPr="00E75623" w:rsidTr="00BA1C28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1C81" w:rsidRPr="00E75623" w:rsidRDefault="00011C81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932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1C81" w:rsidRPr="00E75623" w:rsidRDefault="00011C81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Other amusement and recreation activities</w:t>
            </w:r>
          </w:p>
        </w:tc>
      </w:tr>
      <w:tr w:rsidR="00011C81" w:rsidRPr="00E75623" w:rsidTr="00BA1C28">
        <w:trPr>
          <w:trHeight w:val="63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1C81" w:rsidRPr="00E75623" w:rsidRDefault="00011C81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C81" w:rsidRPr="00E75623" w:rsidRDefault="00011C81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9321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1C81" w:rsidRPr="00E75623" w:rsidRDefault="00011C81" w:rsidP="00BA1C28">
            <w:pPr>
              <w:tabs>
                <w:tab w:val="left" w:pos="3110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amusement parks and theme parks</w:t>
            </w:r>
          </w:p>
        </w:tc>
      </w:tr>
      <w:tr w:rsidR="00011C81" w:rsidRPr="00E75623" w:rsidTr="00930B3C">
        <w:trPr>
          <w:trHeight w:val="1430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C81" w:rsidRPr="00E75623" w:rsidRDefault="00011C81" w:rsidP="00152D50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lastRenderedPageBreak/>
              <w:t>Section S</w:t>
            </w:r>
          </w:p>
          <w:p w:rsidR="00011C81" w:rsidRPr="00E75623" w:rsidRDefault="00011C81" w:rsidP="00152D50">
            <w:pPr>
              <w:tabs>
                <w:tab w:val="left" w:pos="3110"/>
              </w:tabs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Other service activities</w:t>
            </w:r>
          </w:p>
        </w:tc>
      </w:tr>
      <w:tr w:rsidR="005E1D35" w:rsidRPr="00E75623" w:rsidTr="00930B3C">
        <w:trPr>
          <w:trHeight w:val="773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94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Activities of membership organizations</w:t>
            </w:r>
          </w:p>
        </w:tc>
      </w:tr>
      <w:tr w:rsidR="005E1D35" w:rsidRPr="00E75623" w:rsidTr="00BA1C28">
        <w:trPr>
          <w:trHeight w:val="953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941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business, employers and professional membership organizations</w:t>
            </w:r>
          </w:p>
        </w:tc>
      </w:tr>
      <w:tr w:rsidR="005E1D35" w:rsidRPr="00E75623" w:rsidTr="00BA1C28">
        <w:trPr>
          <w:trHeight w:val="845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9411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business and employers membership organizations</w:t>
            </w:r>
          </w:p>
        </w:tc>
      </w:tr>
      <w:tr w:rsidR="005E1D35" w:rsidRPr="00E75623" w:rsidTr="00BA1C28">
        <w:trPr>
          <w:trHeight w:val="72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9412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professional membership organizations</w:t>
            </w:r>
          </w:p>
        </w:tc>
      </w:tr>
      <w:tr w:rsidR="005E1D35" w:rsidRPr="00E75623" w:rsidTr="00BA1C28">
        <w:trPr>
          <w:trHeight w:val="674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942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9420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trade unions</w:t>
            </w:r>
          </w:p>
        </w:tc>
      </w:tr>
      <w:tr w:rsidR="005E1D35" w:rsidRPr="00E75623" w:rsidTr="00BA1C28">
        <w:trPr>
          <w:trHeight w:val="674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949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other membership organizations</w:t>
            </w:r>
          </w:p>
        </w:tc>
      </w:tr>
      <w:tr w:rsidR="005E1D35" w:rsidRPr="00E75623" w:rsidTr="00BA1C28">
        <w:trPr>
          <w:trHeight w:val="764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9491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religious organizations</w:t>
            </w:r>
          </w:p>
        </w:tc>
      </w:tr>
      <w:tr w:rsidR="005E1D35" w:rsidRPr="00E75623" w:rsidTr="00BA1C28">
        <w:trPr>
          <w:trHeight w:val="80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9492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political organizations</w:t>
            </w:r>
          </w:p>
        </w:tc>
      </w:tr>
      <w:tr w:rsidR="005E1D35" w:rsidRPr="00E75623" w:rsidTr="00BA1C28">
        <w:trPr>
          <w:trHeight w:val="70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9499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tabs>
                <w:tab w:val="left" w:pos="3110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Activities of other membership organizations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5E1D35" w:rsidRPr="00E75623" w:rsidTr="00930B3C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95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Repair of computers and personal and household goods</w:t>
            </w:r>
          </w:p>
        </w:tc>
      </w:tr>
      <w:tr w:rsidR="005E1D35" w:rsidRPr="00E75623" w:rsidTr="00BA1C28">
        <w:trPr>
          <w:trHeight w:val="70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951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computers and communication equipment</w:t>
            </w:r>
          </w:p>
        </w:tc>
      </w:tr>
      <w:tr w:rsidR="005E1D35" w:rsidRPr="00E75623" w:rsidTr="00BA1C28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9511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computers and peripheral equipment</w:t>
            </w:r>
          </w:p>
        </w:tc>
      </w:tr>
      <w:tr w:rsidR="005E1D35" w:rsidRPr="00E75623" w:rsidTr="00BA1C2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9512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communication equipment</w:t>
            </w:r>
          </w:p>
        </w:tc>
      </w:tr>
      <w:tr w:rsidR="005E1D35" w:rsidRPr="00E75623" w:rsidTr="00BA1C2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952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personal and household goods</w:t>
            </w:r>
          </w:p>
        </w:tc>
      </w:tr>
      <w:tr w:rsidR="005E1D35" w:rsidRPr="00E75623" w:rsidTr="00BA1C2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9521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consumer electronics</w:t>
            </w:r>
          </w:p>
        </w:tc>
      </w:tr>
      <w:tr w:rsidR="005E1D35" w:rsidRPr="00E75623" w:rsidTr="00BA1C28">
        <w:trPr>
          <w:trHeight w:val="80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9522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household appliances and home and garden equipment</w:t>
            </w:r>
          </w:p>
        </w:tc>
      </w:tr>
      <w:tr w:rsidR="005E1D35" w:rsidRPr="00E75623" w:rsidTr="00BA1C28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9523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footwear and leather goods</w:t>
            </w:r>
          </w:p>
        </w:tc>
      </w:tr>
      <w:tr w:rsidR="005E1D35" w:rsidRPr="00E75623" w:rsidTr="00BA1C28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9524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furniture and home furnishings</w:t>
            </w:r>
          </w:p>
        </w:tc>
      </w:tr>
      <w:tr w:rsidR="005E1D35" w:rsidRPr="00E75623" w:rsidTr="00BA1C28">
        <w:trPr>
          <w:trHeight w:val="638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1D35" w:rsidRPr="00E75623" w:rsidRDefault="005E1D3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35" w:rsidRPr="00E75623" w:rsidRDefault="005E1D3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9529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D35" w:rsidRPr="00E75623" w:rsidRDefault="005E1D3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Repair of other personal and household goods</w:t>
            </w:r>
          </w:p>
        </w:tc>
      </w:tr>
      <w:tr w:rsidR="004D613B" w:rsidRPr="00E75623" w:rsidTr="00930B3C">
        <w:trPr>
          <w:trHeight w:val="611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613B" w:rsidRPr="00E75623" w:rsidRDefault="004D613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lastRenderedPageBreak/>
              <w:t>Division 96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613B" w:rsidRPr="00E75623" w:rsidRDefault="004D613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613B" w:rsidRPr="00E75623" w:rsidRDefault="004D613B" w:rsidP="00152D50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13B" w:rsidRPr="00E75623" w:rsidRDefault="004D613B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Other personal service activities</w:t>
            </w:r>
          </w:p>
        </w:tc>
      </w:tr>
      <w:tr w:rsidR="004D613B" w:rsidRPr="00E75623" w:rsidTr="00BA1C28">
        <w:trPr>
          <w:trHeight w:val="60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613B" w:rsidRPr="00E75623" w:rsidRDefault="004D613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13B" w:rsidRPr="00E75623" w:rsidRDefault="004D613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13B" w:rsidRPr="00E75623" w:rsidRDefault="004D613B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9601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613B" w:rsidRPr="00E75623" w:rsidRDefault="004D613B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Washing and (dry-) cleaning of textile and fur products</w:t>
            </w:r>
          </w:p>
        </w:tc>
      </w:tr>
      <w:tr w:rsidR="004D613B" w:rsidRPr="00E75623" w:rsidTr="00BA1C28">
        <w:trPr>
          <w:trHeight w:val="71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613B" w:rsidRPr="00E75623" w:rsidRDefault="004D613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13B" w:rsidRPr="00E75623" w:rsidRDefault="004D613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13B" w:rsidRPr="00E75623" w:rsidRDefault="004D613B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9602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613B" w:rsidRPr="00E75623" w:rsidRDefault="004D613B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Hairdressing and other beauty treatment</w:t>
            </w:r>
          </w:p>
        </w:tc>
      </w:tr>
      <w:tr w:rsidR="004D613B" w:rsidRPr="00E75623" w:rsidTr="00BA1C28">
        <w:trPr>
          <w:trHeight w:val="62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613B" w:rsidRPr="00E75623" w:rsidRDefault="004D613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13B" w:rsidRPr="00E75623" w:rsidRDefault="004D613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13B" w:rsidRPr="00E75623" w:rsidRDefault="004D613B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9603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613B" w:rsidRPr="00E75623" w:rsidRDefault="004D613B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Funeral and related activities</w:t>
            </w:r>
          </w:p>
        </w:tc>
      </w:tr>
      <w:tr w:rsidR="004D613B" w:rsidRPr="00E75623" w:rsidTr="00BA1C28">
        <w:trPr>
          <w:trHeight w:val="62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613B" w:rsidRPr="00E75623" w:rsidRDefault="004D613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13B" w:rsidRPr="00E75623" w:rsidRDefault="004D613B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13B" w:rsidRPr="00E75623" w:rsidRDefault="004D613B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9609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613B" w:rsidRPr="00E75623" w:rsidRDefault="004D613B" w:rsidP="00BA1C28">
            <w:pPr>
              <w:tabs>
                <w:tab w:val="left" w:pos="3110"/>
              </w:tabs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 xml:space="preserve">Other personal service activities </w:t>
            </w:r>
            <w:proofErr w:type="spellStart"/>
            <w:r w:rsidRPr="00E75623">
              <w:rPr>
                <w:rFonts w:ascii="Pyidaungsu" w:hAnsi="Pyidaungsu" w:cs="Pyidaungsu"/>
                <w:sz w:val="26"/>
                <w:szCs w:val="26"/>
              </w:rPr>
              <w:t>n.e.c</w:t>
            </w:r>
            <w:proofErr w:type="spellEnd"/>
            <w:r w:rsidRPr="00E75623">
              <w:rPr>
                <w:rFonts w:ascii="Pyidaungsu" w:hAnsi="Pyidaungsu" w:cs="Pyidaungsu"/>
                <w:sz w:val="26"/>
                <w:szCs w:val="26"/>
              </w:rPr>
              <w:t>.</w:t>
            </w:r>
          </w:p>
        </w:tc>
      </w:tr>
      <w:tr w:rsidR="000260D0" w:rsidRPr="00E75623" w:rsidTr="00930B3C">
        <w:trPr>
          <w:trHeight w:val="1979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0D0" w:rsidRPr="00E75623" w:rsidRDefault="000260D0" w:rsidP="00AC0AD3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  <w:u w:val="single"/>
              </w:rPr>
              <w:t>Section T</w:t>
            </w:r>
          </w:p>
          <w:p w:rsidR="000260D0" w:rsidRPr="00E75623" w:rsidRDefault="000260D0" w:rsidP="00AC0AD3">
            <w:pPr>
              <w:autoSpaceDE w:val="0"/>
              <w:autoSpaceDN w:val="0"/>
              <w:adjustRightInd w:val="0"/>
              <w:spacing w:line="360" w:lineRule="auto"/>
              <w:rPr>
                <w:rFonts w:ascii="Pyidaungsu" w:hAnsi="Pyidaungsu" w:cs="Pyidaungsu"/>
                <w:b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  <w:u w:val="single"/>
              </w:rPr>
              <w:t>Activities of households as employers; undifferentiated goods- and services-producing activities of households for own use</w:t>
            </w:r>
          </w:p>
        </w:tc>
      </w:tr>
      <w:tr w:rsidR="00944AD5" w:rsidRPr="00E75623" w:rsidTr="00930B3C">
        <w:trPr>
          <w:trHeight w:val="989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AD5" w:rsidRPr="00E75623" w:rsidRDefault="00944AD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97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4AD5" w:rsidRPr="00E75623" w:rsidRDefault="00944AD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4AD5" w:rsidRPr="00E75623" w:rsidRDefault="00944AD5" w:rsidP="00152D50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4AD5" w:rsidRPr="00E75623" w:rsidRDefault="00944AD5" w:rsidP="00AC0AD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Activities of households as employers of domestic personnel</w:t>
            </w:r>
          </w:p>
        </w:tc>
      </w:tr>
      <w:tr w:rsidR="00944AD5" w:rsidRPr="00E75623" w:rsidTr="00BA1C28">
        <w:trPr>
          <w:trHeight w:val="962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AD5" w:rsidRPr="00E75623" w:rsidRDefault="00944AD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AD5" w:rsidRPr="00E75623" w:rsidRDefault="00944AD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970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AD5" w:rsidRPr="00E75623" w:rsidRDefault="00944AD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9700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AD5" w:rsidRPr="00E75623" w:rsidRDefault="00944AD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households as employers of domestic personnel</w:t>
            </w:r>
          </w:p>
        </w:tc>
      </w:tr>
      <w:tr w:rsidR="00944AD5" w:rsidRPr="00E75623" w:rsidTr="00930B3C">
        <w:trPr>
          <w:trHeight w:val="89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AD5" w:rsidRPr="00E75623" w:rsidRDefault="00944AD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98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4AD5" w:rsidRPr="00E75623" w:rsidRDefault="00944AD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4AD5" w:rsidRPr="00E75623" w:rsidRDefault="00944AD5" w:rsidP="00152D50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4AD5" w:rsidRPr="00E75623" w:rsidRDefault="00944AD5" w:rsidP="00AC0AD3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sz w:val="26"/>
                <w:szCs w:val="26"/>
              </w:rPr>
              <w:t>Undifferentiated goods- and services-producing activities of private households for own use</w:t>
            </w:r>
          </w:p>
        </w:tc>
      </w:tr>
      <w:tr w:rsidR="00944AD5" w:rsidRPr="00E75623" w:rsidTr="00BA1C28">
        <w:trPr>
          <w:trHeight w:val="89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AD5" w:rsidRPr="00E75623" w:rsidRDefault="00944AD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AD5" w:rsidRPr="00E75623" w:rsidRDefault="00944AD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981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AD5" w:rsidRPr="00E75623" w:rsidRDefault="00944AD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9810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AD5" w:rsidRPr="00E75623" w:rsidRDefault="00944AD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Undifferentiated goods-producing activities of private households for own use</w:t>
            </w:r>
          </w:p>
        </w:tc>
      </w:tr>
      <w:tr w:rsidR="00944AD5" w:rsidRPr="00E75623" w:rsidTr="00BA1C28">
        <w:trPr>
          <w:trHeight w:val="890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AD5" w:rsidRPr="00E75623" w:rsidRDefault="00944AD5" w:rsidP="00152D50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AD5" w:rsidRPr="00E75623" w:rsidRDefault="00944AD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982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AD5" w:rsidRPr="00E75623" w:rsidRDefault="00944AD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9820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AD5" w:rsidRPr="00E75623" w:rsidRDefault="00944AD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Undifferentiated service-producing activities of private households for own use</w:t>
            </w:r>
          </w:p>
        </w:tc>
      </w:tr>
      <w:tr w:rsidR="00944AD5" w:rsidRPr="00E75623" w:rsidTr="00930B3C">
        <w:trPr>
          <w:trHeight w:val="1466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4AD5" w:rsidRPr="00E75623" w:rsidRDefault="00944AD5" w:rsidP="0061570E">
            <w:pPr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Section U</w:t>
            </w:r>
          </w:p>
          <w:p w:rsidR="00944AD5" w:rsidRPr="00E75623" w:rsidRDefault="00944AD5" w:rsidP="0061570E">
            <w:pPr>
              <w:tabs>
                <w:tab w:val="left" w:pos="3110"/>
              </w:tabs>
              <w:spacing w:line="360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  <w:u w:val="single"/>
              </w:rPr>
              <w:t>Activities of extraterritorial organizations and bodies</w:t>
            </w: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944AD5" w:rsidRPr="00E75623" w:rsidTr="00930B3C">
        <w:trPr>
          <w:trHeight w:val="791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AD5" w:rsidRPr="00E75623" w:rsidRDefault="00944AD5" w:rsidP="0061570E">
            <w:pPr>
              <w:tabs>
                <w:tab w:val="left" w:pos="351"/>
                <w:tab w:val="center" w:pos="953"/>
              </w:tabs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b/>
                <w:bCs/>
                <w:sz w:val="26"/>
                <w:szCs w:val="26"/>
              </w:rPr>
              <w:t>Division 99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4AD5" w:rsidRPr="00E75623" w:rsidRDefault="00944AD5" w:rsidP="0061570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4AD5" w:rsidRPr="00E75623" w:rsidRDefault="00944AD5" w:rsidP="0061570E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4AD5" w:rsidRPr="00BA1C28" w:rsidRDefault="00944AD5" w:rsidP="0061570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A1C28">
              <w:rPr>
                <w:rFonts w:ascii="Pyidaungsu" w:hAnsi="Pyidaungsu" w:cs="Pyidaungsu"/>
                <w:b/>
                <w:sz w:val="26"/>
                <w:szCs w:val="26"/>
              </w:rPr>
              <w:t>Activities of extraterritorial organizations and bodies</w:t>
            </w:r>
          </w:p>
        </w:tc>
      </w:tr>
      <w:tr w:rsidR="00944AD5" w:rsidRPr="00E75623" w:rsidTr="00BA1C28">
        <w:trPr>
          <w:trHeight w:val="674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AD5" w:rsidRPr="00E75623" w:rsidRDefault="00944AD5" w:rsidP="0061570E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AD5" w:rsidRPr="00E75623" w:rsidRDefault="00944AD5" w:rsidP="00BA1C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990</w:t>
            </w:r>
          </w:p>
        </w:tc>
        <w:tc>
          <w:tcPr>
            <w:tcW w:w="1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AD5" w:rsidRPr="00E75623" w:rsidRDefault="00944AD5" w:rsidP="00BA1C28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9900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AD5" w:rsidRPr="00E75623" w:rsidRDefault="00944AD5" w:rsidP="00BA1C28">
            <w:pPr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75623">
              <w:rPr>
                <w:rFonts w:ascii="Pyidaungsu" w:hAnsi="Pyidaungsu" w:cs="Pyidaungsu"/>
                <w:sz w:val="26"/>
                <w:szCs w:val="26"/>
              </w:rPr>
              <w:t>Activities of extraterritorial organizations and bodies</w:t>
            </w:r>
          </w:p>
        </w:tc>
      </w:tr>
    </w:tbl>
    <w:p w:rsidR="00BA1C28" w:rsidRPr="00E75623" w:rsidRDefault="00BA1C28" w:rsidP="00BA1C28">
      <w:pPr>
        <w:tabs>
          <w:tab w:val="left" w:pos="1920"/>
        </w:tabs>
        <w:autoSpaceDE w:val="0"/>
        <w:autoSpaceDN w:val="0"/>
        <w:adjustRightInd w:val="0"/>
        <w:spacing w:after="0"/>
        <w:rPr>
          <w:rFonts w:ascii="Pyidaungsu" w:hAnsi="Pyidaungsu" w:cs="Pyidaungsu"/>
          <w:sz w:val="26"/>
          <w:szCs w:val="26"/>
        </w:rPr>
      </w:pPr>
    </w:p>
    <w:sectPr w:rsidR="00BA1C28" w:rsidRPr="00E75623" w:rsidSect="003F52C9">
      <w:pgSz w:w="11909" w:h="16834" w:code="9"/>
      <w:pgMar w:top="576" w:right="1440" w:bottom="30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362" w:rsidRDefault="00CD1362" w:rsidP="007309B7">
      <w:pPr>
        <w:spacing w:after="0" w:line="240" w:lineRule="auto"/>
      </w:pPr>
      <w:r>
        <w:separator/>
      </w:r>
    </w:p>
  </w:endnote>
  <w:endnote w:type="continuationSeparator" w:id="0">
    <w:p w:rsidR="00CD1362" w:rsidRDefault="00CD1362" w:rsidP="0073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362" w:rsidRDefault="00CD1362" w:rsidP="007309B7">
      <w:pPr>
        <w:spacing w:after="0" w:line="240" w:lineRule="auto"/>
      </w:pPr>
      <w:r>
        <w:separator/>
      </w:r>
    </w:p>
  </w:footnote>
  <w:footnote w:type="continuationSeparator" w:id="0">
    <w:p w:rsidR="00CD1362" w:rsidRDefault="00CD1362" w:rsidP="00730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02E"/>
    <w:rsid w:val="000108C1"/>
    <w:rsid w:val="00010D71"/>
    <w:rsid w:val="00011C81"/>
    <w:rsid w:val="000121DA"/>
    <w:rsid w:val="00012B35"/>
    <w:rsid w:val="0001566F"/>
    <w:rsid w:val="00015C99"/>
    <w:rsid w:val="00015CA1"/>
    <w:rsid w:val="00021D2A"/>
    <w:rsid w:val="000260D0"/>
    <w:rsid w:val="00033607"/>
    <w:rsid w:val="00042E96"/>
    <w:rsid w:val="0004646C"/>
    <w:rsid w:val="00053289"/>
    <w:rsid w:val="00054A13"/>
    <w:rsid w:val="00060215"/>
    <w:rsid w:val="000604C3"/>
    <w:rsid w:val="00061CE6"/>
    <w:rsid w:val="00067C4D"/>
    <w:rsid w:val="0007330E"/>
    <w:rsid w:val="000743EC"/>
    <w:rsid w:val="00077A12"/>
    <w:rsid w:val="00077E84"/>
    <w:rsid w:val="000863BD"/>
    <w:rsid w:val="000920EB"/>
    <w:rsid w:val="00093536"/>
    <w:rsid w:val="00097965"/>
    <w:rsid w:val="00097D59"/>
    <w:rsid w:val="000A3F35"/>
    <w:rsid w:val="000B7410"/>
    <w:rsid w:val="000C4FC6"/>
    <w:rsid w:val="000D0268"/>
    <w:rsid w:val="000D3981"/>
    <w:rsid w:val="000D5078"/>
    <w:rsid w:val="000F36FC"/>
    <w:rsid w:val="001028ED"/>
    <w:rsid w:val="00102E93"/>
    <w:rsid w:val="001107EF"/>
    <w:rsid w:val="00121955"/>
    <w:rsid w:val="00123D15"/>
    <w:rsid w:val="0012556B"/>
    <w:rsid w:val="00127C9C"/>
    <w:rsid w:val="00134FD0"/>
    <w:rsid w:val="001368A1"/>
    <w:rsid w:val="001416E3"/>
    <w:rsid w:val="00141C74"/>
    <w:rsid w:val="001504F1"/>
    <w:rsid w:val="00152D50"/>
    <w:rsid w:val="00153AB3"/>
    <w:rsid w:val="00153DD4"/>
    <w:rsid w:val="00154575"/>
    <w:rsid w:val="0015527A"/>
    <w:rsid w:val="00160755"/>
    <w:rsid w:val="00163549"/>
    <w:rsid w:val="00166DE8"/>
    <w:rsid w:val="001742A6"/>
    <w:rsid w:val="00175627"/>
    <w:rsid w:val="00176301"/>
    <w:rsid w:val="001A0512"/>
    <w:rsid w:val="001A0A47"/>
    <w:rsid w:val="001A386C"/>
    <w:rsid w:val="001B65A7"/>
    <w:rsid w:val="001C0978"/>
    <w:rsid w:val="001C4B60"/>
    <w:rsid w:val="001D1772"/>
    <w:rsid w:val="001D64BD"/>
    <w:rsid w:val="001E08A4"/>
    <w:rsid w:val="001E67F9"/>
    <w:rsid w:val="001F3F37"/>
    <w:rsid w:val="001F434A"/>
    <w:rsid w:val="002049AB"/>
    <w:rsid w:val="00207D31"/>
    <w:rsid w:val="00212B33"/>
    <w:rsid w:val="00212EEA"/>
    <w:rsid w:val="00220296"/>
    <w:rsid w:val="00220979"/>
    <w:rsid w:val="00220BC3"/>
    <w:rsid w:val="002210BF"/>
    <w:rsid w:val="00221470"/>
    <w:rsid w:val="00226822"/>
    <w:rsid w:val="002275C3"/>
    <w:rsid w:val="002310F7"/>
    <w:rsid w:val="00232FA3"/>
    <w:rsid w:val="00235D0E"/>
    <w:rsid w:val="00237039"/>
    <w:rsid w:val="002429B5"/>
    <w:rsid w:val="00243C93"/>
    <w:rsid w:val="0024435C"/>
    <w:rsid w:val="002463C5"/>
    <w:rsid w:val="00250EA5"/>
    <w:rsid w:val="00251B33"/>
    <w:rsid w:val="00252C80"/>
    <w:rsid w:val="00257781"/>
    <w:rsid w:val="00260C01"/>
    <w:rsid w:val="00261E47"/>
    <w:rsid w:val="002702F2"/>
    <w:rsid w:val="00270B63"/>
    <w:rsid w:val="00271119"/>
    <w:rsid w:val="00271DC1"/>
    <w:rsid w:val="00272076"/>
    <w:rsid w:val="00274E16"/>
    <w:rsid w:val="00274FB1"/>
    <w:rsid w:val="00290A7A"/>
    <w:rsid w:val="00290E87"/>
    <w:rsid w:val="00295961"/>
    <w:rsid w:val="002A4766"/>
    <w:rsid w:val="002B20ED"/>
    <w:rsid w:val="002B465D"/>
    <w:rsid w:val="002B5A51"/>
    <w:rsid w:val="002D0154"/>
    <w:rsid w:val="002D4CDA"/>
    <w:rsid w:val="002D67B2"/>
    <w:rsid w:val="002E0C0F"/>
    <w:rsid w:val="002E11FA"/>
    <w:rsid w:val="002E3966"/>
    <w:rsid w:val="002E475F"/>
    <w:rsid w:val="002F3C9A"/>
    <w:rsid w:val="002F5EDE"/>
    <w:rsid w:val="00305EEA"/>
    <w:rsid w:val="00310B57"/>
    <w:rsid w:val="00316F65"/>
    <w:rsid w:val="00325905"/>
    <w:rsid w:val="003304B0"/>
    <w:rsid w:val="003312E2"/>
    <w:rsid w:val="00331986"/>
    <w:rsid w:val="00343423"/>
    <w:rsid w:val="0034403E"/>
    <w:rsid w:val="00347340"/>
    <w:rsid w:val="00351B50"/>
    <w:rsid w:val="00352364"/>
    <w:rsid w:val="00357E15"/>
    <w:rsid w:val="00361E00"/>
    <w:rsid w:val="0036431D"/>
    <w:rsid w:val="00364BD9"/>
    <w:rsid w:val="00365F4A"/>
    <w:rsid w:val="00367485"/>
    <w:rsid w:val="00376AA8"/>
    <w:rsid w:val="00387627"/>
    <w:rsid w:val="0038784E"/>
    <w:rsid w:val="003926CE"/>
    <w:rsid w:val="00392E8E"/>
    <w:rsid w:val="003940C8"/>
    <w:rsid w:val="0039647E"/>
    <w:rsid w:val="003A4C6A"/>
    <w:rsid w:val="003A522C"/>
    <w:rsid w:val="003B2DE7"/>
    <w:rsid w:val="003B3E3E"/>
    <w:rsid w:val="003B57DD"/>
    <w:rsid w:val="003C027F"/>
    <w:rsid w:val="003C46AA"/>
    <w:rsid w:val="003C4FD9"/>
    <w:rsid w:val="003C5137"/>
    <w:rsid w:val="003E2ED2"/>
    <w:rsid w:val="003E3183"/>
    <w:rsid w:val="003E7B9B"/>
    <w:rsid w:val="003F04B7"/>
    <w:rsid w:val="003F0BFF"/>
    <w:rsid w:val="003F52C9"/>
    <w:rsid w:val="003F59D8"/>
    <w:rsid w:val="003F7829"/>
    <w:rsid w:val="00400795"/>
    <w:rsid w:val="004138F4"/>
    <w:rsid w:val="00417E6C"/>
    <w:rsid w:val="00431A4A"/>
    <w:rsid w:val="00433576"/>
    <w:rsid w:val="0043467E"/>
    <w:rsid w:val="004354C5"/>
    <w:rsid w:val="0043617F"/>
    <w:rsid w:val="004374A8"/>
    <w:rsid w:val="00442CD9"/>
    <w:rsid w:val="00445A29"/>
    <w:rsid w:val="00446EE2"/>
    <w:rsid w:val="00452CE2"/>
    <w:rsid w:val="00455CC6"/>
    <w:rsid w:val="00463DCA"/>
    <w:rsid w:val="0046544B"/>
    <w:rsid w:val="00471E3B"/>
    <w:rsid w:val="00477836"/>
    <w:rsid w:val="0048227B"/>
    <w:rsid w:val="004867EB"/>
    <w:rsid w:val="004A0293"/>
    <w:rsid w:val="004B2039"/>
    <w:rsid w:val="004B407E"/>
    <w:rsid w:val="004B752C"/>
    <w:rsid w:val="004D613B"/>
    <w:rsid w:val="004E4D29"/>
    <w:rsid w:val="004E589A"/>
    <w:rsid w:val="004F2B8B"/>
    <w:rsid w:val="00506362"/>
    <w:rsid w:val="005115E1"/>
    <w:rsid w:val="00514A9F"/>
    <w:rsid w:val="005210EC"/>
    <w:rsid w:val="005257FF"/>
    <w:rsid w:val="00530129"/>
    <w:rsid w:val="0053213B"/>
    <w:rsid w:val="0053594E"/>
    <w:rsid w:val="00541787"/>
    <w:rsid w:val="00545624"/>
    <w:rsid w:val="0054726B"/>
    <w:rsid w:val="00567D56"/>
    <w:rsid w:val="00571D06"/>
    <w:rsid w:val="00575D25"/>
    <w:rsid w:val="005767B4"/>
    <w:rsid w:val="00592982"/>
    <w:rsid w:val="00593F90"/>
    <w:rsid w:val="00596E1C"/>
    <w:rsid w:val="00597989"/>
    <w:rsid w:val="005A0811"/>
    <w:rsid w:val="005C3F56"/>
    <w:rsid w:val="005C66B3"/>
    <w:rsid w:val="005C6E57"/>
    <w:rsid w:val="005D54C6"/>
    <w:rsid w:val="005E10E0"/>
    <w:rsid w:val="005E1D35"/>
    <w:rsid w:val="005E296A"/>
    <w:rsid w:val="0061570E"/>
    <w:rsid w:val="00616DDA"/>
    <w:rsid w:val="00620749"/>
    <w:rsid w:val="00621335"/>
    <w:rsid w:val="006228E3"/>
    <w:rsid w:val="00623336"/>
    <w:rsid w:val="006235F7"/>
    <w:rsid w:val="00646973"/>
    <w:rsid w:val="006507DD"/>
    <w:rsid w:val="006530A3"/>
    <w:rsid w:val="00653E3F"/>
    <w:rsid w:val="00661C1D"/>
    <w:rsid w:val="00663513"/>
    <w:rsid w:val="00677867"/>
    <w:rsid w:val="00683783"/>
    <w:rsid w:val="00683E6B"/>
    <w:rsid w:val="00690041"/>
    <w:rsid w:val="00694AE0"/>
    <w:rsid w:val="00695FC7"/>
    <w:rsid w:val="00697D2D"/>
    <w:rsid w:val="006A0F77"/>
    <w:rsid w:val="006A5886"/>
    <w:rsid w:val="006B0EBD"/>
    <w:rsid w:val="006B301A"/>
    <w:rsid w:val="006B7258"/>
    <w:rsid w:val="006B7CC5"/>
    <w:rsid w:val="006C7523"/>
    <w:rsid w:val="006D46D7"/>
    <w:rsid w:val="006D56C6"/>
    <w:rsid w:val="006E4A73"/>
    <w:rsid w:val="006E57C9"/>
    <w:rsid w:val="006E5809"/>
    <w:rsid w:val="007000BF"/>
    <w:rsid w:val="007013A1"/>
    <w:rsid w:val="00702B76"/>
    <w:rsid w:val="0070794C"/>
    <w:rsid w:val="00710334"/>
    <w:rsid w:val="00717A78"/>
    <w:rsid w:val="00717E00"/>
    <w:rsid w:val="007203A5"/>
    <w:rsid w:val="00720A49"/>
    <w:rsid w:val="00723B62"/>
    <w:rsid w:val="00727757"/>
    <w:rsid w:val="007309B7"/>
    <w:rsid w:val="0074060D"/>
    <w:rsid w:val="00742571"/>
    <w:rsid w:val="00754F07"/>
    <w:rsid w:val="00755328"/>
    <w:rsid w:val="00757C89"/>
    <w:rsid w:val="00764418"/>
    <w:rsid w:val="0076551A"/>
    <w:rsid w:val="00766514"/>
    <w:rsid w:val="00770102"/>
    <w:rsid w:val="00770CFF"/>
    <w:rsid w:val="00771F33"/>
    <w:rsid w:val="00773F0F"/>
    <w:rsid w:val="00781183"/>
    <w:rsid w:val="00784148"/>
    <w:rsid w:val="00793090"/>
    <w:rsid w:val="00793790"/>
    <w:rsid w:val="00794F89"/>
    <w:rsid w:val="00796552"/>
    <w:rsid w:val="007A7DB7"/>
    <w:rsid w:val="007C144F"/>
    <w:rsid w:val="007C2AE4"/>
    <w:rsid w:val="007D3201"/>
    <w:rsid w:val="007D56B4"/>
    <w:rsid w:val="007D7630"/>
    <w:rsid w:val="007F165F"/>
    <w:rsid w:val="007F39A2"/>
    <w:rsid w:val="007F3A8C"/>
    <w:rsid w:val="007F5E5E"/>
    <w:rsid w:val="00802473"/>
    <w:rsid w:val="008064ED"/>
    <w:rsid w:val="00806B98"/>
    <w:rsid w:val="00831A1B"/>
    <w:rsid w:val="0083641C"/>
    <w:rsid w:val="00841974"/>
    <w:rsid w:val="00846262"/>
    <w:rsid w:val="00852867"/>
    <w:rsid w:val="008532D2"/>
    <w:rsid w:val="00861975"/>
    <w:rsid w:val="00865F94"/>
    <w:rsid w:val="00870E67"/>
    <w:rsid w:val="00875C18"/>
    <w:rsid w:val="008801EE"/>
    <w:rsid w:val="00880577"/>
    <w:rsid w:val="00881605"/>
    <w:rsid w:val="00894B5E"/>
    <w:rsid w:val="008B2AA3"/>
    <w:rsid w:val="008B54DF"/>
    <w:rsid w:val="008B54E7"/>
    <w:rsid w:val="008B5D23"/>
    <w:rsid w:val="008B6796"/>
    <w:rsid w:val="008C2F0A"/>
    <w:rsid w:val="008C45D7"/>
    <w:rsid w:val="008C48CC"/>
    <w:rsid w:val="008C6067"/>
    <w:rsid w:val="008E4E95"/>
    <w:rsid w:val="008F62F7"/>
    <w:rsid w:val="00901EBF"/>
    <w:rsid w:val="00914145"/>
    <w:rsid w:val="00923F6B"/>
    <w:rsid w:val="00930B3C"/>
    <w:rsid w:val="00944AD5"/>
    <w:rsid w:val="00956782"/>
    <w:rsid w:val="00956DE0"/>
    <w:rsid w:val="00961162"/>
    <w:rsid w:val="00961322"/>
    <w:rsid w:val="00966B0E"/>
    <w:rsid w:val="0097038C"/>
    <w:rsid w:val="00971F34"/>
    <w:rsid w:val="0098132D"/>
    <w:rsid w:val="00981C9C"/>
    <w:rsid w:val="00982312"/>
    <w:rsid w:val="00982BAF"/>
    <w:rsid w:val="009848CB"/>
    <w:rsid w:val="00985223"/>
    <w:rsid w:val="0099025E"/>
    <w:rsid w:val="00993BAF"/>
    <w:rsid w:val="009951B4"/>
    <w:rsid w:val="009A3EC9"/>
    <w:rsid w:val="009B22BE"/>
    <w:rsid w:val="009B2EAB"/>
    <w:rsid w:val="009B68EE"/>
    <w:rsid w:val="009C0B31"/>
    <w:rsid w:val="009C4B26"/>
    <w:rsid w:val="009C7B61"/>
    <w:rsid w:val="009D6D60"/>
    <w:rsid w:val="009E49CA"/>
    <w:rsid w:val="009E56FB"/>
    <w:rsid w:val="009E5A70"/>
    <w:rsid w:val="009F1998"/>
    <w:rsid w:val="00A033C0"/>
    <w:rsid w:val="00A03781"/>
    <w:rsid w:val="00A0628F"/>
    <w:rsid w:val="00A07D94"/>
    <w:rsid w:val="00A14A98"/>
    <w:rsid w:val="00A16B33"/>
    <w:rsid w:val="00A17DBE"/>
    <w:rsid w:val="00A3367D"/>
    <w:rsid w:val="00A35989"/>
    <w:rsid w:val="00A5103F"/>
    <w:rsid w:val="00A51A02"/>
    <w:rsid w:val="00A51EBA"/>
    <w:rsid w:val="00A52D15"/>
    <w:rsid w:val="00A533EA"/>
    <w:rsid w:val="00A72158"/>
    <w:rsid w:val="00A75D6D"/>
    <w:rsid w:val="00A8022F"/>
    <w:rsid w:val="00A82339"/>
    <w:rsid w:val="00AA723F"/>
    <w:rsid w:val="00AB0640"/>
    <w:rsid w:val="00AB5C95"/>
    <w:rsid w:val="00AC0AD3"/>
    <w:rsid w:val="00AD4428"/>
    <w:rsid w:val="00AD74CA"/>
    <w:rsid w:val="00AE3BA4"/>
    <w:rsid w:val="00AE4421"/>
    <w:rsid w:val="00AE45AB"/>
    <w:rsid w:val="00AF244D"/>
    <w:rsid w:val="00AF617A"/>
    <w:rsid w:val="00B01459"/>
    <w:rsid w:val="00B0602E"/>
    <w:rsid w:val="00B065E6"/>
    <w:rsid w:val="00B142D1"/>
    <w:rsid w:val="00B15DF0"/>
    <w:rsid w:val="00B21C65"/>
    <w:rsid w:val="00B2358D"/>
    <w:rsid w:val="00B24B8D"/>
    <w:rsid w:val="00B3508E"/>
    <w:rsid w:val="00B35B23"/>
    <w:rsid w:val="00B41AB9"/>
    <w:rsid w:val="00B45B09"/>
    <w:rsid w:val="00B479A8"/>
    <w:rsid w:val="00B55B9C"/>
    <w:rsid w:val="00B616D8"/>
    <w:rsid w:val="00B626BA"/>
    <w:rsid w:val="00B64C8C"/>
    <w:rsid w:val="00B702B2"/>
    <w:rsid w:val="00B74308"/>
    <w:rsid w:val="00B754A9"/>
    <w:rsid w:val="00B75695"/>
    <w:rsid w:val="00B80FAD"/>
    <w:rsid w:val="00B81364"/>
    <w:rsid w:val="00B83197"/>
    <w:rsid w:val="00B908E7"/>
    <w:rsid w:val="00B9115E"/>
    <w:rsid w:val="00B946B1"/>
    <w:rsid w:val="00B94A61"/>
    <w:rsid w:val="00BA052F"/>
    <w:rsid w:val="00BA1C28"/>
    <w:rsid w:val="00BC0118"/>
    <w:rsid w:val="00BC6455"/>
    <w:rsid w:val="00BC7178"/>
    <w:rsid w:val="00BD0A36"/>
    <w:rsid w:val="00BD26BA"/>
    <w:rsid w:val="00BE1CF8"/>
    <w:rsid w:val="00BE3D23"/>
    <w:rsid w:val="00BE50A8"/>
    <w:rsid w:val="00BE6D42"/>
    <w:rsid w:val="00BE75A3"/>
    <w:rsid w:val="00C028D5"/>
    <w:rsid w:val="00C158E1"/>
    <w:rsid w:val="00C1743C"/>
    <w:rsid w:val="00C24DB9"/>
    <w:rsid w:val="00C26B8E"/>
    <w:rsid w:val="00C33859"/>
    <w:rsid w:val="00C34D0B"/>
    <w:rsid w:val="00C36AA1"/>
    <w:rsid w:val="00C46304"/>
    <w:rsid w:val="00C53930"/>
    <w:rsid w:val="00C54EA1"/>
    <w:rsid w:val="00C56D6F"/>
    <w:rsid w:val="00C675F8"/>
    <w:rsid w:val="00C71137"/>
    <w:rsid w:val="00C7444C"/>
    <w:rsid w:val="00C80902"/>
    <w:rsid w:val="00CA4026"/>
    <w:rsid w:val="00CB00F8"/>
    <w:rsid w:val="00CB2FF2"/>
    <w:rsid w:val="00CC6808"/>
    <w:rsid w:val="00CD1362"/>
    <w:rsid w:val="00CD3CBA"/>
    <w:rsid w:val="00CD6586"/>
    <w:rsid w:val="00CE6BD9"/>
    <w:rsid w:val="00CF3530"/>
    <w:rsid w:val="00CF45B9"/>
    <w:rsid w:val="00CF7202"/>
    <w:rsid w:val="00CF7B41"/>
    <w:rsid w:val="00D144BB"/>
    <w:rsid w:val="00D156E3"/>
    <w:rsid w:val="00D175A2"/>
    <w:rsid w:val="00D22178"/>
    <w:rsid w:val="00D31BDB"/>
    <w:rsid w:val="00D34E86"/>
    <w:rsid w:val="00D47DF6"/>
    <w:rsid w:val="00D67976"/>
    <w:rsid w:val="00D70052"/>
    <w:rsid w:val="00D71BF0"/>
    <w:rsid w:val="00D76AB7"/>
    <w:rsid w:val="00D82562"/>
    <w:rsid w:val="00D93558"/>
    <w:rsid w:val="00D94410"/>
    <w:rsid w:val="00D9785D"/>
    <w:rsid w:val="00DA15F3"/>
    <w:rsid w:val="00DA3B1B"/>
    <w:rsid w:val="00DA4C87"/>
    <w:rsid w:val="00DC53D5"/>
    <w:rsid w:val="00DC611D"/>
    <w:rsid w:val="00DC7E9E"/>
    <w:rsid w:val="00DD7113"/>
    <w:rsid w:val="00DD7E45"/>
    <w:rsid w:val="00DF219B"/>
    <w:rsid w:val="00DF4299"/>
    <w:rsid w:val="00DF467E"/>
    <w:rsid w:val="00DF7203"/>
    <w:rsid w:val="00E0073C"/>
    <w:rsid w:val="00E10B94"/>
    <w:rsid w:val="00E135F9"/>
    <w:rsid w:val="00E20CA7"/>
    <w:rsid w:val="00E2123E"/>
    <w:rsid w:val="00E2147C"/>
    <w:rsid w:val="00E22ABE"/>
    <w:rsid w:val="00E306E7"/>
    <w:rsid w:val="00E3667C"/>
    <w:rsid w:val="00E37CD9"/>
    <w:rsid w:val="00E45D3B"/>
    <w:rsid w:val="00E5146A"/>
    <w:rsid w:val="00E51AC4"/>
    <w:rsid w:val="00E51C98"/>
    <w:rsid w:val="00E5321B"/>
    <w:rsid w:val="00E53E34"/>
    <w:rsid w:val="00E64425"/>
    <w:rsid w:val="00E66296"/>
    <w:rsid w:val="00E710D4"/>
    <w:rsid w:val="00E722DC"/>
    <w:rsid w:val="00E75623"/>
    <w:rsid w:val="00E75916"/>
    <w:rsid w:val="00E9244C"/>
    <w:rsid w:val="00E93C49"/>
    <w:rsid w:val="00EA711B"/>
    <w:rsid w:val="00EA7AFA"/>
    <w:rsid w:val="00EB0238"/>
    <w:rsid w:val="00EB6BAB"/>
    <w:rsid w:val="00EB72CD"/>
    <w:rsid w:val="00EB7DDB"/>
    <w:rsid w:val="00EC15F3"/>
    <w:rsid w:val="00EC44A4"/>
    <w:rsid w:val="00EC6EF1"/>
    <w:rsid w:val="00ED3953"/>
    <w:rsid w:val="00ED4551"/>
    <w:rsid w:val="00ED4B0B"/>
    <w:rsid w:val="00ED7007"/>
    <w:rsid w:val="00EE5B8F"/>
    <w:rsid w:val="00EE68BA"/>
    <w:rsid w:val="00EF03AC"/>
    <w:rsid w:val="00EF26F0"/>
    <w:rsid w:val="00EF2BEE"/>
    <w:rsid w:val="00EF2D4C"/>
    <w:rsid w:val="00F10055"/>
    <w:rsid w:val="00F12C50"/>
    <w:rsid w:val="00F133D4"/>
    <w:rsid w:val="00F138B7"/>
    <w:rsid w:val="00F22E34"/>
    <w:rsid w:val="00F2637B"/>
    <w:rsid w:val="00F358FF"/>
    <w:rsid w:val="00F475B8"/>
    <w:rsid w:val="00F55121"/>
    <w:rsid w:val="00F616E7"/>
    <w:rsid w:val="00F62F8A"/>
    <w:rsid w:val="00F633E3"/>
    <w:rsid w:val="00F64481"/>
    <w:rsid w:val="00F66523"/>
    <w:rsid w:val="00F67CA9"/>
    <w:rsid w:val="00F8547F"/>
    <w:rsid w:val="00FA016C"/>
    <w:rsid w:val="00FA15E5"/>
    <w:rsid w:val="00FA50C5"/>
    <w:rsid w:val="00FA5893"/>
    <w:rsid w:val="00FB1BAD"/>
    <w:rsid w:val="00FC0F79"/>
    <w:rsid w:val="00FC3896"/>
    <w:rsid w:val="00FC5353"/>
    <w:rsid w:val="00FD2F32"/>
    <w:rsid w:val="00FF15CF"/>
    <w:rsid w:val="00FF5CD4"/>
    <w:rsid w:val="00FF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F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0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09B7"/>
  </w:style>
  <w:style w:type="paragraph" w:styleId="Footer">
    <w:name w:val="footer"/>
    <w:basedOn w:val="Normal"/>
    <w:link w:val="FooterChar"/>
    <w:uiPriority w:val="99"/>
    <w:semiHidden/>
    <w:unhideWhenUsed/>
    <w:rsid w:val="00730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09B7"/>
  </w:style>
  <w:style w:type="paragraph" w:styleId="ListParagraph">
    <w:name w:val="List Paragraph"/>
    <w:basedOn w:val="Normal"/>
    <w:uiPriority w:val="34"/>
    <w:qFormat/>
    <w:rsid w:val="00661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D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a.gov.m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085DC-B640-46C0-A2A5-F9609075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5909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Thinn Htut Thidar</cp:lastModifiedBy>
  <cp:revision>2</cp:revision>
  <cp:lastPrinted>2021-09-02T02:29:00Z</cp:lastPrinted>
  <dcterms:created xsi:type="dcterms:W3CDTF">2021-10-15T13:48:00Z</dcterms:created>
  <dcterms:modified xsi:type="dcterms:W3CDTF">2021-10-15T13:48:00Z</dcterms:modified>
</cp:coreProperties>
</file>